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C81" w:rsidRPr="00104CFB" w:rsidRDefault="00BE7C81" w:rsidP="00BE7C81">
      <w:pPr>
        <w:keepNext/>
        <w:keepLines/>
        <w:spacing w:before="240" w:after="0"/>
        <w:outlineLvl w:val="0"/>
        <w:rPr>
          <w:rFonts w:asciiTheme="majorHAnsi" w:eastAsiaTheme="majorEastAsia" w:hAnsiTheme="majorHAnsi" w:cstheme="majorBidi"/>
          <w:i/>
          <w:iCs/>
          <w:color w:val="5B9BD5" w:themeColor="accent1"/>
          <w:sz w:val="32"/>
          <w:szCs w:val="32"/>
        </w:rPr>
      </w:pPr>
      <w:r w:rsidRPr="00104CFB">
        <w:rPr>
          <w:rFonts w:asciiTheme="majorHAnsi" w:eastAsiaTheme="majorEastAsia" w:hAnsiTheme="majorHAnsi" w:cstheme="majorBidi"/>
          <w:i/>
          <w:iCs/>
          <w:color w:val="5B9BD5" w:themeColor="accent1"/>
          <w:sz w:val="32"/>
          <w:szCs w:val="32"/>
        </w:rPr>
        <w:t>LW1210 - Labour and Employment Law</w:t>
      </w:r>
    </w:p>
    <w:p w:rsidR="00104CFB" w:rsidRPr="00104CFB" w:rsidRDefault="00781904" w:rsidP="00BE7C81">
      <w:pPr>
        <w:spacing w:after="0" w:line="240" w:lineRule="auto"/>
      </w:pPr>
      <w:r w:rsidRPr="00104CFB">
        <w:t>With Paul Tilley</w:t>
      </w:r>
    </w:p>
    <w:p w:rsidR="00846933" w:rsidRDefault="00846933" w:rsidP="00846933">
      <w:pPr>
        <w:keepNext/>
        <w:keepLines/>
        <w:pBdr>
          <w:bottom w:val="single" w:sz="12" w:space="1" w:color="auto"/>
        </w:pBdr>
        <w:spacing w:before="240" w:after="0"/>
        <w:outlineLvl w:val="0"/>
        <w:rPr>
          <w:rFonts w:asciiTheme="majorHAnsi" w:eastAsiaTheme="majorEastAsia" w:hAnsiTheme="majorHAnsi" w:cstheme="majorBidi"/>
          <w:i/>
          <w:iCs/>
          <w:color w:val="5B9BD5" w:themeColor="accent1"/>
          <w:sz w:val="32"/>
          <w:szCs w:val="32"/>
          <w:lang w:eastAsia="en-CA"/>
        </w:rPr>
      </w:pPr>
      <w:r w:rsidRPr="00846933">
        <w:rPr>
          <w:rFonts w:asciiTheme="majorHAnsi" w:eastAsiaTheme="majorEastAsia" w:hAnsiTheme="majorHAnsi" w:cstheme="majorBidi"/>
          <w:i/>
          <w:iCs/>
          <w:color w:val="5B9BD5" w:themeColor="accent1"/>
          <w:sz w:val="32"/>
          <w:szCs w:val="32"/>
          <w:lang w:eastAsia="en-CA"/>
        </w:rPr>
        <w:t xml:space="preserve">UNIT </w:t>
      </w:r>
      <w:r w:rsidR="008928BF">
        <w:rPr>
          <w:rFonts w:asciiTheme="majorHAnsi" w:eastAsiaTheme="majorEastAsia" w:hAnsiTheme="majorHAnsi" w:cstheme="majorBidi"/>
          <w:i/>
          <w:iCs/>
          <w:color w:val="5B9BD5" w:themeColor="accent1"/>
          <w:sz w:val="32"/>
          <w:szCs w:val="32"/>
          <w:lang w:eastAsia="en-CA"/>
        </w:rPr>
        <w:t>2</w:t>
      </w:r>
      <w:r w:rsidRPr="00846933">
        <w:rPr>
          <w:rFonts w:asciiTheme="majorHAnsi" w:eastAsiaTheme="majorEastAsia" w:hAnsiTheme="majorHAnsi" w:cstheme="majorBidi"/>
          <w:i/>
          <w:iCs/>
          <w:color w:val="5B9BD5" w:themeColor="accent1"/>
          <w:sz w:val="32"/>
          <w:szCs w:val="32"/>
          <w:lang w:eastAsia="en-CA"/>
        </w:rPr>
        <w:t xml:space="preserve"> </w:t>
      </w:r>
      <w:r w:rsidR="008928BF">
        <w:rPr>
          <w:rFonts w:asciiTheme="majorHAnsi" w:eastAsiaTheme="majorEastAsia" w:hAnsiTheme="majorHAnsi" w:cstheme="majorBidi"/>
          <w:i/>
          <w:iCs/>
          <w:color w:val="5B9BD5" w:themeColor="accent1"/>
          <w:sz w:val="32"/>
          <w:szCs w:val="32"/>
          <w:lang w:eastAsia="en-CA"/>
        </w:rPr>
        <w:t>–</w:t>
      </w:r>
      <w:r w:rsidRPr="00846933">
        <w:rPr>
          <w:rFonts w:asciiTheme="majorHAnsi" w:eastAsiaTheme="majorEastAsia" w:hAnsiTheme="majorHAnsi" w:cstheme="majorBidi"/>
          <w:i/>
          <w:iCs/>
          <w:color w:val="5B9BD5" w:themeColor="accent1"/>
          <w:sz w:val="32"/>
          <w:szCs w:val="32"/>
          <w:lang w:eastAsia="en-CA"/>
        </w:rPr>
        <w:t xml:space="preserve"> </w:t>
      </w:r>
      <w:r w:rsidR="008928BF">
        <w:rPr>
          <w:rFonts w:asciiTheme="majorHAnsi" w:eastAsiaTheme="majorEastAsia" w:hAnsiTheme="majorHAnsi" w:cstheme="majorBidi"/>
          <w:i/>
          <w:iCs/>
          <w:color w:val="5B9BD5" w:themeColor="accent1"/>
          <w:sz w:val="32"/>
          <w:szCs w:val="32"/>
          <w:lang w:eastAsia="en-CA"/>
        </w:rPr>
        <w:t xml:space="preserve">Employment </w:t>
      </w:r>
      <w:r w:rsidR="003146E6">
        <w:rPr>
          <w:rFonts w:asciiTheme="majorHAnsi" w:eastAsiaTheme="majorEastAsia" w:hAnsiTheme="majorHAnsi" w:cstheme="majorBidi"/>
          <w:i/>
          <w:iCs/>
          <w:color w:val="5B9BD5" w:themeColor="accent1"/>
          <w:sz w:val="32"/>
          <w:szCs w:val="32"/>
          <w:lang w:eastAsia="en-CA"/>
        </w:rPr>
        <w:t xml:space="preserve">Law </w:t>
      </w:r>
      <w:r w:rsidR="00BE7C81">
        <w:rPr>
          <w:rFonts w:asciiTheme="majorHAnsi" w:eastAsiaTheme="majorEastAsia" w:hAnsiTheme="majorHAnsi" w:cstheme="majorBidi"/>
          <w:i/>
          <w:iCs/>
          <w:color w:val="5B9BD5" w:themeColor="accent1"/>
          <w:sz w:val="32"/>
          <w:szCs w:val="32"/>
          <w:lang w:eastAsia="en-CA"/>
        </w:rPr>
        <w:t xml:space="preserve">– </w:t>
      </w:r>
      <w:r w:rsidRPr="00846933">
        <w:rPr>
          <w:rFonts w:asciiTheme="majorHAnsi" w:eastAsiaTheme="majorEastAsia" w:hAnsiTheme="majorHAnsi" w:cstheme="majorBidi"/>
          <w:i/>
          <w:iCs/>
          <w:color w:val="5B9BD5" w:themeColor="accent1"/>
          <w:sz w:val="32"/>
          <w:szCs w:val="32"/>
          <w:lang w:eastAsia="en-CA"/>
        </w:rPr>
        <w:t xml:space="preserve">CHAPTER </w:t>
      </w:r>
      <w:r w:rsidR="003146E6">
        <w:rPr>
          <w:rFonts w:asciiTheme="majorHAnsi" w:eastAsiaTheme="majorEastAsia" w:hAnsiTheme="majorHAnsi" w:cstheme="majorBidi"/>
          <w:i/>
          <w:iCs/>
          <w:color w:val="5B9BD5" w:themeColor="accent1"/>
          <w:sz w:val="32"/>
          <w:szCs w:val="32"/>
          <w:lang w:eastAsia="en-CA"/>
        </w:rPr>
        <w:t>6</w:t>
      </w:r>
      <w:r w:rsidR="008928BF">
        <w:rPr>
          <w:rFonts w:asciiTheme="majorHAnsi" w:eastAsiaTheme="majorEastAsia" w:hAnsiTheme="majorHAnsi" w:cstheme="majorBidi"/>
          <w:i/>
          <w:iCs/>
          <w:color w:val="5B9BD5" w:themeColor="accent1"/>
          <w:sz w:val="32"/>
          <w:szCs w:val="32"/>
          <w:lang w:eastAsia="en-CA"/>
        </w:rPr>
        <w:t xml:space="preserve"> -</w:t>
      </w:r>
      <w:r w:rsidRPr="00846933">
        <w:rPr>
          <w:rFonts w:asciiTheme="majorHAnsi" w:eastAsiaTheme="majorEastAsia" w:hAnsiTheme="majorHAnsi" w:cstheme="majorBidi"/>
          <w:i/>
          <w:iCs/>
          <w:color w:val="5B9BD5" w:themeColor="accent1"/>
          <w:sz w:val="32"/>
          <w:szCs w:val="32"/>
          <w:lang w:eastAsia="en-CA"/>
        </w:rPr>
        <w:t xml:space="preserve"> </w:t>
      </w:r>
      <w:r w:rsidR="008928BF">
        <w:rPr>
          <w:rFonts w:asciiTheme="majorHAnsi" w:eastAsiaTheme="majorEastAsia" w:hAnsiTheme="majorHAnsi" w:cstheme="majorBidi"/>
          <w:i/>
          <w:iCs/>
          <w:color w:val="5B9BD5" w:themeColor="accent1"/>
          <w:sz w:val="32"/>
          <w:szCs w:val="32"/>
          <w:lang w:eastAsia="en-CA"/>
        </w:rPr>
        <w:t xml:space="preserve">Employment </w:t>
      </w:r>
      <w:r w:rsidR="003146E6">
        <w:rPr>
          <w:rFonts w:asciiTheme="majorHAnsi" w:eastAsiaTheme="majorEastAsia" w:hAnsiTheme="majorHAnsi" w:cstheme="majorBidi"/>
          <w:i/>
          <w:iCs/>
          <w:color w:val="5B9BD5" w:themeColor="accent1"/>
          <w:sz w:val="32"/>
          <w:szCs w:val="32"/>
          <w:lang w:eastAsia="en-CA"/>
        </w:rPr>
        <w:t>Standards</w:t>
      </w:r>
    </w:p>
    <w:p w:rsidR="00846933" w:rsidRDefault="00846933"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F66992" w:rsidRDefault="00F66992" w:rsidP="00846933">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Employment Standards in Canada</w:t>
      </w:r>
    </w:p>
    <w:p w:rsidR="00F66992" w:rsidRDefault="00F66992" w:rsidP="00F66992">
      <w:pPr>
        <w:pStyle w:val="NoSpacing"/>
        <w:rPr>
          <w:lang w:eastAsia="en-CA"/>
        </w:rPr>
      </w:pPr>
      <w:r w:rsidRPr="00F66992">
        <w:rPr>
          <w:lang w:eastAsia="en-CA"/>
        </w:rPr>
        <w:t xml:space="preserve">Employment standards are the minimum standards established by law that define and guarantee rights in the workplace. </w:t>
      </w:r>
      <w:r w:rsidR="00247138">
        <w:rPr>
          <w:lang w:eastAsia="en-CA"/>
        </w:rPr>
        <w:t xml:space="preserve">Any employer is free to meet or exceed the minimum standards set in law, however they cannot contract fail to meet them – even with the employees agreement.  </w:t>
      </w:r>
      <w:r>
        <w:rPr>
          <w:lang w:eastAsia="en-CA"/>
        </w:rPr>
        <w:t>Like other labour legislation, e</w:t>
      </w:r>
      <w:r w:rsidRPr="00F66992">
        <w:rPr>
          <w:lang w:eastAsia="en-CA"/>
        </w:rPr>
        <w:t xml:space="preserve">ach province and territory </w:t>
      </w:r>
      <w:r>
        <w:rPr>
          <w:lang w:eastAsia="en-CA"/>
        </w:rPr>
        <w:t xml:space="preserve">in Canada </w:t>
      </w:r>
      <w:r w:rsidRPr="00F66992">
        <w:rPr>
          <w:lang w:eastAsia="en-CA"/>
        </w:rPr>
        <w:t xml:space="preserve">has its own legislation. </w:t>
      </w:r>
      <w:r>
        <w:rPr>
          <w:lang w:eastAsia="en-CA"/>
        </w:rPr>
        <w:t xml:space="preserve"> About </w:t>
      </w:r>
      <w:r w:rsidRPr="00F66992">
        <w:rPr>
          <w:lang w:eastAsia="en-CA"/>
        </w:rPr>
        <w:t>90 percent</w:t>
      </w:r>
      <w:r>
        <w:rPr>
          <w:lang w:eastAsia="en-CA"/>
        </w:rPr>
        <w:t xml:space="preserve"> of Canada’s workforce </w:t>
      </w:r>
      <w:r w:rsidRPr="00F66992">
        <w:rPr>
          <w:lang w:eastAsia="en-CA"/>
        </w:rPr>
        <w:t>are protected by the employment laws</w:t>
      </w:r>
      <w:r>
        <w:rPr>
          <w:lang w:eastAsia="en-CA"/>
        </w:rPr>
        <w:t xml:space="preserve"> of their province or territory, with the remainder being covered by Federal legislation. </w:t>
      </w:r>
    </w:p>
    <w:p w:rsidR="00F66992" w:rsidRDefault="00F66992" w:rsidP="00F66992">
      <w:pPr>
        <w:pStyle w:val="NoSpacing"/>
        <w:rPr>
          <w:lang w:eastAsia="en-CA"/>
        </w:rPr>
      </w:pPr>
    </w:p>
    <w:p w:rsidR="00F66992" w:rsidRDefault="00F66992" w:rsidP="00F66992">
      <w:pPr>
        <w:pStyle w:val="NoSpacing"/>
        <w:rPr>
          <w:lang w:eastAsia="en-CA"/>
        </w:rPr>
      </w:pPr>
      <w:r>
        <w:rPr>
          <w:lang w:eastAsia="en-CA"/>
        </w:rPr>
        <w:t>Employment standards legislation covers rights in areas such as hours of work and overtime pay, minimum wage, pay, vacation time and vacation pay, public holidays, coffee and meal breaks, pregnancy leave and parental leave, personal emergency leave, family medical leave, termination notice and termination pay. Here are some key points:</w:t>
      </w:r>
    </w:p>
    <w:p w:rsidR="00F66992" w:rsidRDefault="00F66992" w:rsidP="00F66992">
      <w:pPr>
        <w:pStyle w:val="NoSpacing"/>
        <w:rPr>
          <w:lang w:eastAsia="en-CA"/>
        </w:rPr>
      </w:pPr>
    </w:p>
    <w:p w:rsidR="00F66992" w:rsidRDefault="00F66992" w:rsidP="00846933">
      <w:pPr>
        <w:spacing w:after="0" w:line="330" w:lineRule="atLeast"/>
        <w:rPr>
          <w:rFonts w:asciiTheme="majorHAnsi" w:eastAsiaTheme="majorEastAsia" w:hAnsiTheme="majorHAnsi" w:cstheme="majorBidi"/>
          <w:i/>
          <w:iCs/>
          <w:color w:val="5B9BD5" w:themeColor="accent1"/>
          <w:sz w:val="32"/>
          <w:szCs w:val="32"/>
          <w:lang w:eastAsia="en-CA"/>
        </w:rPr>
      </w:pPr>
    </w:p>
    <w:tbl>
      <w:tblPr>
        <w:tblStyle w:val="TableGrid"/>
        <w:tblW w:w="0" w:type="auto"/>
        <w:tblLook w:val="04A0" w:firstRow="1" w:lastRow="0" w:firstColumn="1" w:lastColumn="0" w:noHBand="0" w:noVBand="1"/>
      </w:tblPr>
      <w:tblGrid>
        <w:gridCol w:w="9350"/>
      </w:tblGrid>
      <w:tr w:rsidR="00F66992" w:rsidTr="00F66992">
        <w:tc>
          <w:tcPr>
            <w:tcW w:w="9350" w:type="dxa"/>
          </w:tcPr>
          <w:p w:rsidR="00F66992" w:rsidRDefault="00F66992" w:rsidP="00F66992">
            <w:pPr>
              <w:pStyle w:val="Heading1"/>
              <w:numPr>
                <w:ilvl w:val="0"/>
                <w:numId w:val="16"/>
              </w:numPr>
              <w:outlineLvl w:val="0"/>
              <w:rPr>
                <w:rFonts w:eastAsia="Times New Roman"/>
                <w:shd w:val="clear" w:color="auto" w:fill="FFFFFF"/>
                <w:lang w:eastAsia="en-CA"/>
              </w:rPr>
            </w:pPr>
            <w:r>
              <w:rPr>
                <w:i/>
                <w:iCs/>
                <w:color w:val="5B9BD5" w:themeColor="accent1"/>
                <w:lang w:eastAsia="en-CA"/>
              </w:rPr>
              <w:t xml:space="preserve">Provincial: </w:t>
            </w:r>
            <w:hyperlink r:id="rId7" w:tgtFrame="_blank" w:history="1">
              <w:r w:rsidRPr="00F66992">
                <w:rPr>
                  <w:rFonts w:eastAsia="Times New Roman"/>
                  <w:color w:val="428BCA"/>
                  <w:shd w:val="clear" w:color="auto" w:fill="FFFFFF"/>
                  <w:lang w:eastAsia="en-CA"/>
                </w:rPr>
                <w:t>Quick guide to NL Employment Standards PDF</w:t>
              </w:r>
            </w:hyperlink>
          </w:p>
          <w:p w:rsidR="00F66992" w:rsidRDefault="00F66992" w:rsidP="00F66992">
            <w:pPr>
              <w:pStyle w:val="Heading1"/>
              <w:numPr>
                <w:ilvl w:val="0"/>
                <w:numId w:val="16"/>
              </w:numPr>
              <w:outlineLvl w:val="0"/>
              <w:rPr>
                <w:i/>
                <w:iCs/>
                <w:color w:val="5B9BD5" w:themeColor="accent1"/>
                <w:lang w:eastAsia="en-CA"/>
              </w:rPr>
            </w:pPr>
            <w:r>
              <w:rPr>
                <w:rFonts w:eastAsia="Times New Roman"/>
                <w:shd w:val="clear" w:color="auto" w:fill="FFFFFF"/>
                <w:lang w:eastAsia="en-CA"/>
              </w:rPr>
              <w:t xml:space="preserve">Provincial: </w:t>
            </w:r>
            <w:hyperlink r:id="rId8" w:history="1">
              <w:r w:rsidRPr="00F66992">
                <w:rPr>
                  <w:rStyle w:val="Hyperlink"/>
                  <w:i/>
                  <w:iCs/>
                  <w:lang w:eastAsia="en-CA"/>
                </w:rPr>
                <w:t xml:space="preserve">Nl Employment Standards </w:t>
              </w:r>
            </w:hyperlink>
            <w:r>
              <w:rPr>
                <w:i/>
                <w:iCs/>
                <w:color w:val="5B9BD5" w:themeColor="accent1"/>
                <w:lang w:eastAsia="en-CA"/>
              </w:rPr>
              <w:t>FAQ</w:t>
            </w:r>
          </w:p>
          <w:p w:rsidR="00F66992" w:rsidRPr="00F66992" w:rsidRDefault="00F66992" w:rsidP="00F66992">
            <w:pPr>
              <w:rPr>
                <w:lang w:eastAsia="en-CA"/>
              </w:rPr>
            </w:pPr>
          </w:p>
          <w:p w:rsidR="00F66992" w:rsidRPr="00F66992" w:rsidRDefault="00F66992" w:rsidP="00F66992">
            <w:pPr>
              <w:pStyle w:val="Heading1"/>
              <w:numPr>
                <w:ilvl w:val="0"/>
                <w:numId w:val="16"/>
              </w:numPr>
              <w:outlineLvl w:val="0"/>
              <w:rPr>
                <w:rStyle w:val="Hyperlink"/>
                <w:i/>
                <w:iCs/>
                <w:lang w:eastAsia="en-CA"/>
              </w:rPr>
            </w:pPr>
            <w:r>
              <w:rPr>
                <w:rFonts w:eastAsia="Times New Roman"/>
                <w:shd w:val="clear" w:color="auto" w:fill="FFFFFF"/>
                <w:lang w:eastAsia="en-CA"/>
              </w:rPr>
              <w:t xml:space="preserve">Provincial: </w:t>
            </w:r>
            <w:r>
              <w:rPr>
                <w:i/>
                <w:iCs/>
                <w:color w:val="5B9BD5" w:themeColor="accent1"/>
                <w:lang w:eastAsia="en-CA"/>
              </w:rPr>
              <w:fldChar w:fldCharType="begin"/>
            </w:r>
            <w:r>
              <w:rPr>
                <w:i/>
                <w:iCs/>
                <w:color w:val="5B9BD5" w:themeColor="accent1"/>
                <w:lang w:eastAsia="en-CA"/>
              </w:rPr>
              <w:instrText xml:space="preserve"> HYPERLINK "http://www.gov.nl.ca/lra/agency/legislation.html" </w:instrText>
            </w:r>
            <w:r>
              <w:rPr>
                <w:i/>
                <w:iCs/>
                <w:color w:val="5B9BD5" w:themeColor="accent1"/>
                <w:lang w:eastAsia="en-CA"/>
              </w:rPr>
              <w:fldChar w:fldCharType="separate"/>
            </w:r>
            <w:r w:rsidRPr="00F66992">
              <w:rPr>
                <w:rStyle w:val="Hyperlink"/>
                <w:i/>
                <w:iCs/>
                <w:lang w:eastAsia="en-CA"/>
              </w:rPr>
              <w:t xml:space="preserve">Nl Employment Standards </w:t>
            </w:r>
            <w:r>
              <w:rPr>
                <w:rStyle w:val="Hyperlink"/>
                <w:i/>
                <w:iCs/>
                <w:lang w:eastAsia="en-CA"/>
              </w:rPr>
              <w:t>Legislation</w:t>
            </w:r>
          </w:p>
          <w:p w:rsidR="00F66992" w:rsidRPr="00F66992" w:rsidRDefault="00F66992" w:rsidP="00F66992">
            <w:pPr>
              <w:rPr>
                <w:lang w:eastAsia="en-CA"/>
              </w:rPr>
            </w:pPr>
            <w:r>
              <w:rPr>
                <w:rFonts w:asciiTheme="majorHAnsi" w:eastAsiaTheme="majorEastAsia" w:hAnsiTheme="majorHAnsi" w:cstheme="majorBidi"/>
                <w:i/>
                <w:iCs/>
                <w:color w:val="5B9BD5" w:themeColor="accent1"/>
                <w:sz w:val="32"/>
                <w:szCs w:val="32"/>
                <w:lang w:eastAsia="en-CA"/>
              </w:rPr>
              <w:fldChar w:fldCharType="end"/>
            </w:r>
          </w:p>
          <w:p w:rsidR="00F66992" w:rsidRDefault="00F66992" w:rsidP="00F66992">
            <w:pPr>
              <w:pStyle w:val="Heading1"/>
              <w:numPr>
                <w:ilvl w:val="0"/>
                <w:numId w:val="16"/>
              </w:numPr>
              <w:outlineLvl w:val="0"/>
              <w:rPr>
                <w:i/>
                <w:iCs/>
                <w:color w:val="5B9BD5" w:themeColor="accent1"/>
                <w:lang w:eastAsia="en-CA"/>
              </w:rPr>
            </w:pPr>
            <w:r>
              <w:rPr>
                <w:i/>
                <w:iCs/>
                <w:color w:val="5B9BD5" w:themeColor="accent1"/>
                <w:lang w:eastAsia="en-CA"/>
              </w:rPr>
              <w:t xml:space="preserve">Federal: </w:t>
            </w:r>
            <w:hyperlink r:id="rId9" w:history="1">
              <w:r w:rsidRPr="00F66992">
                <w:rPr>
                  <w:rStyle w:val="Hyperlink"/>
                  <w:i/>
                  <w:iCs/>
                  <w:lang w:eastAsia="en-CA"/>
                </w:rPr>
                <w:t>Canada Labour Code</w:t>
              </w:r>
            </w:hyperlink>
          </w:p>
        </w:tc>
      </w:tr>
    </w:tbl>
    <w:p w:rsidR="00F66992" w:rsidRPr="00F66992" w:rsidRDefault="00F66992" w:rsidP="00F66992">
      <w:pPr>
        <w:pStyle w:val="Heading1"/>
        <w:rPr>
          <w:rFonts w:eastAsia="Times New Roman"/>
          <w:i/>
          <w:shd w:val="clear" w:color="auto" w:fill="FFFFFF"/>
          <w:lang w:eastAsia="en-CA"/>
        </w:rPr>
      </w:pPr>
      <w:r w:rsidRPr="00F66992">
        <w:rPr>
          <w:rFonts w:eastAsia="Times New Roman"/>
          <w:lang w:eastAsia="en-CA"/>
        </w:rPr>
        <w:br/>
      </w:r>
      <w:r w:rsidRPr="00F66992">
        <w:rPr>
          <w:rFonts w:eastAsia="Times New Roman"/>
          <w:i/>
          <w:shd w:val="clear" w:color="auto" w:fill="FFFFFF"/>
          <w:lang w:eastAsia="en-CA"/>
        </w:rPr>
        <w:t xml:space="preserve">Labour Standards in Newfoundland and Labrador </w:t>
      </w:r>
    </w:p>
    <w:p w:rsidR="00F66992" w:rsidRDefault="00F66992" w:rsidP="00F66992">
      <w:pPr>
        <w:spacing w:after="0" w:line="240" w:lineRule="auto"/>
        <w:rPr>
          <w:rFonts w:ascii="Arial" w:eastAsia="Times New Roman" w:hAnsi="Arial" w:cs="Arial"/>
          <w:b/>
          <w:bCs/>
          <w:color w:val="333333"/>
          <w:sz w:val="20"/>
          <w:szCs w:val="20"/>
          <w:shd w:val="clear" w:color="auto" w:fill="FFFFFF"/>
          <w:lang w:eastAsia="en-CA"/>
        </w:rPr>
      </w:pPr>
    </w:p>
    <w:p w:rsidR="00F66992" w:rsidRPr="008B33C9" w:rsidRDefault="00F66992" w:rsidP="008B33C9">
      <w:pPr>
        <w:pStyle w:val="NoSpacing"/>
        <w:rPr>
          <w:shd w:val="clear" w:color="auto" w:fill="FFFFFF"/>
          <w:lang w:eastAsia="en-CA"/>
        </w:rPr>
      </w:pPr>
      <w:r w:rsidRPr="008B33C9">
        <w:rPr>
          <w:shd w:val="clear" w:color="auto" w:fill="FFFFFF"/>
          <w:lang w:eastAsia="en-CA"/>
        </w:rPr>
        <w:t xml:space="preserve">In NL Employment standards are laid out in the Labour Standards Act.  </w:t>
      </w:r>
      <w:r w:rsidR="008B33C9" w:rsidRPr="008B33C9">
        <w:rPr>
          <w:shd w:val="clear" w:color="auto" w:fill="FFFFFF"/>
          <w:lang w:eastAsia="en-CA"/>
        </w:rPr>
        <w:t>All p</w:t>
      </w:r>
      <w:r w:rsidR="002C1090">
        <w:rPr>
          <w:shd w:val="clear" w:color="auto" w:fill="FFFFFF"/>
          <w:lang w:eastAsia="en-CA"/>
        </w:rPr>
        <w:t xml:space="preserve">rovincial labour legislation in </w:t>
      </w:r>
      <w:r w:rsidR="008B33C9" w:rsidRPr="008B33C9">
        <w:rPr>
          <w:shd w:val="clear" w:color="auto" w:fill="FFFFFF"/>
          <w:lang w:eastAsia="en-CA"/>
        </w:rPr>
        <w:t xml:space="preserve">this province is administered by the Labour Relations Agency.  </w:t>
      </w:r>
      <w:r w:rsidR="002C1090">
        <w:rPr>
          <w:shd w:val="clear" w:color="auto" w:fill="FFFFFF"/>
          <w:lang w:eastAsia="en-CA"/>
        </w:rPr>
        <w:t xml:space="preserve">These pieces of legislation set out the minimum terms and condition of work including hours of work, overtime, holidays/vacation, and leave. The legislation </w:t>
      </w:r>
      <w:r w:rsidR="008B33C9" w:rsidRPr="008B33C9">
        <w:rPr>
          <w:shd w:val="clear" w:color="auto" w:fill="FFFFFF"/>
          <w:lang w:eastAsia="en-CA"/>
        </w:rPr>
        <w:t xml:space="preserve">establishes the </w:t>
      </w:r>
      <w:r w:rsidR="002C1090">
        <w:rPr>
          <w:shd w:val="clear" w:color="auto" w:fill="FFFFFF"/>
          <w:lang w:eastAsia="en-CA"/>
        </w:rPr>
        <w:t xml:space="preserve">basic </w:t>
      </w:r>
      <w:r w:rsidR="008B33C9" w:rsidRPr="008B33C9">
        <w:rPr>
          <w:shd w:val="clear" w:color="auto" w:fill="FFFFFF"/>
          <w:lang w:eastAsia="en-CA"/>
        </w:rPr>
        <w:t>rights and responsibilities of employers and employ</w:t>
      </w:r>
      <w:r w:rsidR="002C1090">
        <w:rPr>
          <w:shd w:val="clear" w:color="auto" w:fill="FFFFFF"/>
          <w:lang w:eastAsia="en-CA"/>
        </w:rPr>
        <w:t>ees</w:t>
      </w:r>
      <w:r w:rsidR="008B33C9" w:rsidRPr="008B33C9">
        <w:rPr>
          <w:shd w:val="clear" w:color="auto" w:fill="FFFFFF"/>
          <w:lang w:eastAsia="en-CA"/>
        </w:rPr>
        <w:t xml:space="preserve">. </w:t>
      </w:r>
      <w:r w:rsidR="002C1090">
        <w:rPr>
          <w:shd w:val="clear" w:color="auto" w:fill="FFFFFF"/>
          <w:lang w:eastAsia="en-CA"/>
        </w:rPr>
        <w:t xml:space="preserve">Employees and employees cannot contract below the established minimum standards however they are free to exceed them.  </w:t>
      </w:r>
      <w:r w:rsidR="008B33C9" w:rsidRPr="008B33C9">
        <w:rPr>
          <w:shd w:val="clear" w:color="auto" w:fill="FFFFFF"/>
          <w:lang w:eastAsia="en-CA"/>
        </w:rPr>
        <w:t>In addition</w:t>
      </w:r>
      <w:r w:rsidR="002C1090">
        <w:rPr>
          <w:shd w:val="clear" w:color="auto" w:fill="FFFFFF"/>
          <w:lang w:eastAsia="en-CA"/>
        </w:rPr>
        <w:t xml:space="preserve"> to establishing minimum standards, the labour standards legislation </w:t>
      </w:r>
      <w:r w:rsidR="008B33C9" w:rsidRPr="008B33C9">
        <w:rPr>
          <w:shd w:val="clear" w:color="auto" w:fill="FFFFFF"/>
          <w:lang w:eastAsia="en-CA"/>
        </w:rPr>
        <w:t xml:space="preserve">provides context for the </w:t>
      </w:r>
      <w:r w:rsidR="002C1090">
        <w:rPr>
          <w:shd w:val="clear" w:color="auto" w:fill="FFFFFF"/>
          <w:lang w:eastAsia="en-CA"/>
        </w:rPr>
        <w:t xml:space="preserve">Labour Relations </w:t>
      </w:r>
      <w:r w:rsidR="008B33C9" w:rsidRPr="008B33C9">
        <w:rPr>
          <w:shd w:val="clear" w:color="auto" w:fill="FFFFFF"/>
          <w:lang w:eastAsia="en-CA"/>
        </w:rPr>
        <w:t>Agency’s policy and administrative activities.</w:t>
      </w:r>
      <w:r w:rsidR="002C1090">
        <w:rPr>
          <w:shd w:val="clear" w:color="auto" w:fill="FFFFFF"/>
          <w:lang w:eastAsia="en-CA"/>
        </w:rPr>
        <w:t xml:space="preserve"> </w:t>
      </w:r>
    </w:p>
    <w:p w:rsidR="008F7FA2" w:rsidRDefault="008F7FA2" w:rsidP="008F7FA2">
      <w:pPr>
        <w:pStyle w:val="NoSpacing"/>
        <w:rPr>
          <w:shd w:val="clear" w:color="auto" w:fill="FFFFFF"/>
          <w:lang w:eastAsia="en-CA"/>
        </w:rPr>
      </w:pPr>
    </w:p>
    <w:p w:rsidR="008F7FA2" w:rsidRPr="008F7FA2" w:rsidRDefault="008F7FA2" w:rsidP="008F7FA2">
      <w:pPr>
        <w:pStyle w:val="NoSpacing"/>
        <w:rPr>
          <w:shd w:val="clear" w:color="auto" w:fill="FFFFFF"/>
          <w:lang w:eastAsia="en-CA"/>
        </w:rPr>
      </w:pPr>
      <w:r w:rsidRPr="008F7FA2">
        <w:rPr>
          <w:shd w:val="clear" w:color="auto" w:fill="FFFFFF"/>
          <w:lang w:eastAsia="en-CA"/>
        </w:rPr>
        <w:lastRenderedPageBreak/>
        <w:t>The Labour Relations Agency supports and promotes positive employment relationships in the</w:t>
      </w:r>
      <w:r>
        <w:rPr>
          <w:shd w:val="clear" w:color="auto" w:fill="FFFFFF"/>
          <w:lang w:eastAsia="en-CA"/>
        </w:rPr>
        <w:t xml:space="preserve"> </w:t>
      </w:r>
      <w:r w:rsidRPr="008F7FA2">
        <w:rPr>
          <w:shd w:val="clear" w:color="auto" w:fill="FFFFFF"/>
          <w:lang w:eastAsia="en-CA"/>
        </w:rPr>
        <w:t>province, administers minimum terms and conditions of employment, and provides workplace</w:t>
      </w:r>
      <w:r>
        <w:rPr>
          <w:shd w:val="clear" w:color="auto" w:fill="FFFFFF"/>
          <w:lang w:eastAsia="en-CA"/>
        </w:rPr>
        <w:t xml:space="preserve"> </w:t>
      </w:r>
      <w:r w:rsidRPr="008F7FA2">
        <w:rPr>
          <w:shd w:val="clear" w:color="auto" w:fill="FFFFFF"/>
          <w:lang w:eastAsia="en-CA"/>
        </w:rPr>
        <w:t>dispute resolution services. The Agency provides a number of services to unionized and nonunionized</w:t>
      </w:r>
      <w:r>
        <w:rPr>
          <w:shd w:val="clear" w:color="auto" w:fill="FFFFFF"/>
          <w:lang w:eastAsia="en-CA"/>
        </w:rPr>
        <w:t xml:space="preserve"> </w:t>
      </w:r>
      <w:r w:rsidRPr="008F7FA2">
        <w:rPr>
          <w:shd w:val="clear" w:color="auto" w:fill="FFFFFF"/>
          <w:lang w:eastAsia="en-CA"/>
        </w:rPr>
        <w:t>employees and employers throughout the province. These include:</w:t>
      </w:r>
    </w:p>
    <w:p w:rsidR="008F7FA2" w:rsidRPr="008F7FA2" w:rsidRDefault="008F7FA2" w:rsidP="008F7FA2">
      <w:pPr>
        <w:pStyle w:val="NoSpacing"/>
        <w:numPr>
          <w:ilvl w:val="0"/>
          <w:numId w:val="16"/>
        </w:numPr>
        <w:rPr>
          <w:shd w:val="clear" w:color="auto" w:fill="FFFFFF"/>
          <w:lang w:eastAsia="en-CA"/>
        </w:rPr>
      </w:pPr>
      <w:r w:rsidRPr="008F7FA2">
        <w:rPr>
          <w:shd w:val="clear" w:color="auto" w:fill="FFFFFF"/>
          <w:lang w:eastAsia="en-CA"/>
        </w:rPr>
        <w:t>protection of the basic labour rights of all employees and employers;</w:t>
      </w:r>
    </w:p>
    <w:p w:rsidR="008F7FA2" w:rsidRPr="008F7FA2" w:rsidRDefault="008F7FA2" w:rsidP="008F7FA2">
      <w:pPr>
        <w:pStyle w:val="NoSpacing"/>
        <w:numPr>
          <w:ilvl w:val="0"/>
          <w:numId w:val="16"/>
        </w:numPr>
        <w:rPr>
          <w:shd w:val="clear" w:color="auto" w:fill="FFFFFF"/>
          <w:lang w:eastAsia="en-CA"/>
        </w:rPr>
      </w:pPr>
      <w:r w:rsidRPr="008F7FA2">
        <w:rPr>
          <w:shd w:val="clear" w:color="auto" w:fill="FFFFFF"/>
          <w:lang w:eastAsia="en-CA"/>
        </w:rPr>
        <w:t>assistance with resolving workplace issues and negotiating collective agreements;</w:t>
      </w:r>
    </w:p>
    <w:p w:rsidR="008F7FA2" w:rsidRPr="008F7FA2" w:rsidRDefault="008F7FA2" w:rsidP="008F7FA2">
      <w:pPr>
        <w:pStyle w:val="NoSpacing"/>
        <w:numPr>
          <w:ilvl w:val="0"/>
          <w:numId w:val="16"/>
        </w:numPr>
        <w:rPr>
          <w:shd w:val="clear" w:color="auto" w:fill="FFFFFF"/>
          <w:lang w:eastAsia="en-CA"/>
        </w:rPr>
      </w:pPr>
      <w:r w:rsidRPr="008F7FA2">
        <w:rPr>
          <w:shd w:val="clear" w:color="auto" w:fill="FFFFFF"/>
          <w:lang w:eastAsia="en-CA"/>
        </w:rPr>
        <w:t>creation of partnerships to promote the currency and relevant of the employment</w:t>
      </w:r>
    </w:p>
    <w:p w:rsidR="008F7FA2" w:rsidRPr="008F7FA2" w:rsidRDefault="008F7FA2" w:rsidP="008F7FA2">
      <w:pPr>
        <w:pStyle w:val="NoSpacing"/>
        <w:numPr>
          <w:ilvl w:val="0"/>
          <w:numId w:val="16"/>
        </w:numPr>
        <w:rPr>
          <w:shd w:val="clear" w:color="auto" w:fill="FFFFFF"/>
          <w:lang w:eastAsia="en-CA"/>
        </w:rPr>
      </w:pPr>
      <w:r w:rsidRPr="008F7FA2">
        <w:rPr>
          <w:shd w:val="clear" w:color="auto" w:fill="FFFFFF"/>
          <w:lang w:eastAsia="en-CA"/>
        </w:rPr>
        <w:t>relations regulatory framework (i.e. statutes, regulations, policies); and</w:t>
      </w:r>
    </w:p>
    <w:p w:rsidR="008F7FA2" w:rsidRPr="008F7FA2" w:rsidRDefault="008F7FA2" w:rsidP="008F7FA2">
      <w:pPr>
        <w:pStyle w:val="NoSpacing"/>
        <w:numPr>
          <w:ilvl w:val="0"/>
          <w:numId w:val="16"/>
        </w:numPr>
        <w:rPr>
          <w:shd w:val="clear" w:color="auto" w:fill="FFFFFF"/>
          <w:lang w:eastAsia="en-CA"/>
        </w:rPr>
      </w:pPr>
      <w:r w:rsidRPr="008F7FA2">
        <w:rPr>
          <w:shd w:val="clear" w:color="auto" w:fill="FFFFFF"/>
          <w:lang w:eastAsia="en-CA"/>
        </w:rPr>
        <w:t>provision of education, training, and support programs to stakeholders.</w:t>
      </w:r>
    </w:p>
    <w:p w:rsidR="008F7FA2" w:rsidRDefault="008F7FA2" w:rsidP="008F7FA2">
      <w:pPr>
        <w:pStyle w:val="NoSpacing"/>
        <w:rPr>
          <w:shd w:val="clear" w:color="auto" w:fill="FFFFFF"/>
          <w:lang w:eastAsia="en-CA"/>
        </w:rPr>
      </w:pPr>
    </w:p>
    <w:p w:rsidR="008F7FA2" w:rsidRPr="008F7FA2" w:rsidRDefault="008F7FA2" w:rsidP="008F7FA2">
      <w:pPr>
        <w:pStyle w:val="NoSpacing"/>
        <w:rPr>
          <w:shd w:val="clear" w:color="auto" w:fill="FFFFFF"/>
          <w:lang w:eastAsia="en-CA"/>
        </w:rPr>
      </w:pPr>
      <w:r w:rsidRPr="008F7FA2">
        <w:rPr>
          <w:shd w:val="clear" w:color="auto" w:fill="FFFFFF"/>
          <w:lang w:eastAsia="en-CA"/>
        </w:rPr>
        <w:t>The Agency provides:</w:t>
      </w:r>
    </w:p>
    <w:p w:rsidR="008F7FA2" w:rsidRPr="008F7FA2" w:rsidRDefault="008F7FA2" w:rsidP="00174338">
      <w:pPr>
        <w:pStyle w:val="NoSpacing"/>
        <w:numPr>
          <w:ilvl w:val="0"/>
          <w:numId w:val="17"/>
        </w:numPr>
        <w:rPr>
          <w:shd w:val="clear" w:color="auto" w:fill="FFFFFF"/>
          <w:lang w:eastAsia="en-CA"/>
        </w:rPr>
      </w:pPr>
      <w:r w:rsidRPr="008F7FA2">
        <w:rPr>
          <w:shd w:val="clear" w:color="auto" w:fill="FFFFFF"/>
          <w:lang w:eastAsia="en-CA"/>
        </w:rPr>
        <w:t>employees with information and support respecting their employment rights and</w:t>
      </w:r>
      <w:r w:rsidRPr="008F7FA2">
        <w:rPr>
          <w:shd w:val="clear" w:color="auto" w:fill="FFFFFF"/>
          <w:lang w:eastAsia="en-CA"/>
        </w:rPr>
        <w:t xml:space="preserve"> </w:t>
      </w:r>
      <w:r w:rsidRPr="008F7FA2">
        <w:rPr>
          <w:shd w:val="clear" w:color="auto" w:fill="FFFFFF"/>
          <w:lang w:eastAsia="en-CA"/>
        </w:rPr>
        <w:t>responsibilities, such as minimum wages, overtime pay, various forms of leave (e.g.</w:t>
      </w:r>
    </w:p>
    <w:p w:rsidR="008F7FA2" w:rsidRPr="008F7FA2" w:rsidRDefault="008F7FA2" w:rsidP="008F7FA2">
      <w:pPr>
        <w:pStyle w:val="NoSpacing"/>
        <w:ind w:left="720"/>
        <w:rPr>
          <w:shd w:val="clear" w:color="auto" w:fill="FFFFFF"/>
          <w:lang w:eastAsia="en-CA"/>
        </w:rPr>
      </w:pPr>
      <w:r w:rsidRPr="008F7FA2">
        <w:rPr>
          <w:shd w:val="clear" w:color="auto" w:fill="FFFFFF"/>
          <w:lang w:eastAsia="en-CA"/>
        </w:rPr>
        <w:t>annual, parental, compassionate care, reservist), rest periods, and statutory holidays;</w:t>
      </w:r>
    </w:p>
    <w:p w:rsidR="008F7FA2" w:rsidRPr="008F7FA2" w:rsidRDefault="008F7FA2" w:rsidP="008F7FA2">
      <w:pPr>
        <w:pStyle w:val="NoSpacing"/>
        <w:numPr>
          <w:ilvl w:val="0"/>
          <w:numId w:val="17"/>
        </w:numPr>
        <w:rPr>
          <w:shd w:val="clear" w:color="auto" w:fill="FFFFFF"/>
          <w:lang w:eastAsia="en-CA"/>
        </w:rPr>
      </w:pPr>
      <w:r w:rsidRPr="008F7FA2">
        <w:rPr>
          <w:shd w:val="clear" w:color="auto" w:fill="FFFFFF"/>
          <w:lang w:eastAsia="en-CA"/>
        </w:rPr>
        <w:t>employers with information regarding their employment rights and responsibilities, as</w:t>
      </w:r>
    </w:p>
    <w:p w:rsidR="008F7FA2" w:rsidRPr="008F7FA2" w:rsidRDefault="008F7FA2" w:rsidP="008F7FA2">
      <w:pPr>
        <w:pStyle w:val="NoSpacing"/>
        <w:ind w:left="720"/>
        <w:rPr>
          <w:shd w:val="clear" w:color="auto" w:fill="FFFFFF"/>
          <w:lang w:eastAsia="en-CA"/>
        </w:rPr>
      </w:pPr>
      <w:r w:rsidRPr="008F7FA2">
        <w:rPr>
          <w:shd w:val="clear" w:color="auto" w:fill="FFFFFF"/>
          <w:lang w:eastAsia="en-CA"/>
        </w:rPr>
        <w:t>well as support in developing policies and practices that promote effective employment</w:t>
      </w:r>
    </w:p>
    <w:p w:rsidR="008F7FA2" w:rsidRPr="008F7FA2" w:rsidRDefault="008F7FA2" w:rsidP="008F7FA2">
      <w:pPr>
        <w:pStyle w:val="NoSpacing"/>
        <w:ind w:left="720"/>
        <w:rPr>
          <w:shd w:val="clear" w:color="auto" w:fill="FFFFFF"/>
          <w:lang w:eastAsia="en-CA"/>
        </w:rPr>
      </w:pPr>
      <w:r w:rsidRPr="008F7FA2">
        <w:rPr>
          <w:shd w:val="clear" w:color="auto" w:fill="FFFFFF"/>
          <w:lang w:eastAsia="en-CA"/>
        </w:rPr>
        <w:t>relations; and</w:t>
      </w:r>
    </w:p>
    <w:p w:rsidR="008F7FA2" w:rsidRPr="008F7FA2" w:rsidRDefault="008F7FA2" w:rsidP="008F7FA2">
      <w:pPr>
        <w:pStyle w:val="NoSpacing"/>
        <w:numPr>
          <w:ilvl w:val="0"/>
          <w:numId w:val="17"/>
        </w:numPr>
        <w:rPr>
          <w:shd w:val="clear" w:color="auto" w:fill="FFFFFF"/>
          <w:lang w:eastAsia="en-CA"/>
        </w:rPr>
      </w:pPr>
      <w:r w:rsidRPr="008F7FA2">
        <w:rPr>
          <w:shd w:val="clear" w:color="auto" w:fill="FFFFFF"/>
          <w:lang w:eastAsia="en-CA"/>
        </w:rPr>
        <w:t>both employees and employers with professional mediation and conciliation, and</w:t>
      </w:r>
    </w:p>
    <w:p w:rsidR="00F66992" w:rsidRPr="008B33C9" w:rsidRDefault="008F7FA2" w:rsidP="008F7FA2">
      <w:pPr>
        <w:pStyle w:val="NoSpacing"/>
        <w:ind w:left="720"/>
        <w:rPr>
          <w:shd w:val="clear" w:color="auto" w:fill="FFFFFF"/>
          <w:lang w:eastAsia="en-CA"/>
        </w:rPr>
      </w:pPr>
      <w:r w:rsidRPr="008F7FA2">
        <w:rPr>
          <w:shd w:val="clear" w:color="auto" w:fill="FFFFFF"/>
          <w:lang w:eastAsia="en-CA"/>
        </w:rPr>
        <w:t>workplace intervention services to maintain a productive workplace.</w:t>
      </w:r>
    </w:p>
    <w:p w:rsidR="00F66992" w:rsidRPr="00F66992" w:rsidRDefault="00F66992" w:rsidP="008F7FA2">
      <w:pPr>
        <w:pStyle w:val="Heading1"/>
        <w:rPr>
          <w:rFonts w:ascii="Times New Roman" w:eastAsia="Times New Roman" w:hAnsi="Times New Roman" w:cs="Times New Roman"/>
          <w:sz w:val="24"/>
          <w:szCs w:val="24"/>
          <w:lang w:eastAsia="en-CA"/>
        </w:rPr>
      </w:pPr>
      <w:bookmarkStart w:id="0" w:name="_GoBack"/>
      <w:bookmarkEnd w:id="0"/>
      <w:r w:rsidRPr="00F66992">
        <w:rPr>
          <w:rFonts w:eastAsia="Times New Roman"/>
          <w:shd w:val="clear" w:color="auto" w:fill="FFFFFF"/>
          <w:lang w:eastAsia="en-CA"/>
        </w:rPr>
        <w:br/>
        <w:t>Key Provisions</w:t>
      </w:r>
      <w:r w:rsidR="00247138">
        <w:rPr>
          <w:rFonts w:eastAsia="Times New Roman"/>
          <w:shd w:val="clear" w:color="auto" w:fill="FFFFFF"/>
          <w:lang w:eastAsia="en-CA"/>
        </w:rPr>
        <w:t xml:space="preserve"> Contained in the Labour Standards Legislation</w:t>
      </w:r>
      <w:r w:rsidRPr="00F66992">
        <w:rPr>
          <w:rFonts w:eastAsia="Times New Roman"/>
          <w:shd w:val="clear" w:color="auto" w:fill="FFFFFF"/>
          <w:lang w:eastAsia="en-CA"/>
        </w:rPr>
        <w:t>:</w:t>
      </w:r>
      <w:r w:rsidRPr="00F66992">
        <w:rPr>
          <w:rFonts w:eastAsia="Times New Roman"/>
          <w:lang w:eastAsia="en-CA"/>
        </w:rPr>
        <w:br/>
      </w:r>
    </w:p>
    <w:p w:rsidR="00F66992" w:rsidRPr="002C1090" w:rsidRDefault="00F66992" w:rsidP="002C1090">
      <w:pPr>
        <w:pStyle w:val="Heading2"/>
        <w:rPr>
          <w:rFonts w:eastAsia="Times New Roman"/>
          <w:lang w:eastAsia="en-CA"/>
        </w:rPr>
      </w:pPr>
      <w:r w:rsidRPr="00F66992">
        <w:rPr>
          <w:rFonts w:eastAsia="Times New Roman"/>
          <w:lang w:eastAsia="en-CA"/>
        </w:rPr>
        <w:t>Wages</w:t>
      </w:r>
      <w:r w:rsidR="002C1090">
        <w:rPr>
          <w:rFonts w:eastAsia="Times New Roman"/>
          <w:lang w:eastAsia="en-CA"/>
        </w:rPr>
        <w:t xml:space="preserve"> (minimum wages, wage protection &amp; tips) </w:t>
      </w:r>
    </w:p>
    <w:p w:rsidR="002C1090" w:rsidRPr="00106091" w:rsidRDefault="002C1090" w:rsidP="003A25B2">
      <w:pPr>
        <w:pStyle w:val="analysispara"/>
        <w:numPr>
          <w:ilvl w:val="0"/>
          <w:numId w:val="14"/>
        </w:numPr>
        <w:spacing w:before="0" w:beforeAutospacing="0" w:after="0" w:afterAutospacing="0"/>
        <w:rPr>
          <w:color w:val="000000"/>
          <w:sz w:val="16"/>
          <w:szCs w:val="16"/>
        </w:rPr>
      </w:pPr>
      <w:r w:rsidRPr="00106091">
        <w:rPr>
          <w:color w:val="000000"/>
          <w:sz w:val="15"/>
          <w:szCs w:val="15"/>
        </w:rPr>
        <w:t xml:space="preserve">See: </w:t>
      </w:r>
      <w:r w:rsidRPr="00106091">
        <w:rPr>
          <w:color w:val="000000"/>
          <w:sz w:val="15"/>
          <w:szCs w:val="15"/>
        </w:rPr>
        <w:t>    </w:t>
      </w:r>
      <w:r w:rsidRPr="00106091">
        <w:rPr>
          <w:rStyle w:val="apple-converted-space"/>
          <w:color w:val="000000"/>
          <w:sz w:val="15"/>
          <w:szCs w:val="15"/>
        </w:rPr>
        <w:t> </w:t>
      </w:r>
      <w:r w:rsidRPr="00106091">
        <w:rPr>
          <w:color w:val="000000"/>
          <w:sz w:val="15"/>
          <w:szCs w:val="15"/>
        </w:rPr>
        <w:br/>
      </w:r>
      <w:hyperlink r:id="rId10" w:anchor="27_" w:history="1">
        <w:r w:rsidRPr="00106091">
          <w:rPr>
            <w:rStyle w:val="Hyperlink"/>
            <w:rFonts w:eastAsiaTheme="majorEastAsia"/>
            <w:sz w:val="15"/>
            <w:szCs w:val="15"/>
          </w:rPr>
          <w:t>27.</w:t>
        </w:r>
        <w:r w:rsidRPr="00106091">
          <w:rPr>
            <w:rStyle w:val="apple-converted-space"/>
            <w:color w:val="0000FF"/>
            <w:sz w:val="15"/>
            <w:szCs w:val="15"/>
          </w:rPr>
          <w:t> </w:t>
        </w:r>
        <w:r w:rsidRPr="00106091">
          <w:rPr>
            <w:rStyle w:val="Hyperlink"/>
            <w:rFonts w:eastAsiaTheme="majorEastAsia"/>
            <w:sz w:val="15"/>
            <w:szCs w:val="15"/>
          </w:rPr>
          <w:t> </w:t>
        </w:r>
        <w:r w:rsidRPr="00106091">
          <w:rPr>
            <w:rStyle w:val="apple-converted-space"/>
            <w:color w:val="0000FF"/>
            <w:sz w:val="15"/>
            <w:szCs w:val="15"/>
          </w:rPr>
          <w:t> </w:t>
        </w:r>
        <w:r w:rsidRPr="00106091">
          <w:rPr>
            <w:rStyle w:val="Hyperlink"/>
            <w:rFonts w:eastAsiaTheme="majorEastAsia"/>
            <w:sz w:val="15"/>
            <w:szCs w:val="15"/>
          </w:rPr>
          <w:t>Regulations re: minimum wage</w:t>
        </w:r>
      </w:hyperlink>
      <w:r w:rsidR="00106091" w:rsidRPr="00106091">
        <w:rPr>
          <w:color w:val="000000"/>
          <w:sz w:val="15"/>
          <w:szCs w:val="15"/>
        </w:rPr>
        <w:t xml:space="preserve"> ,  </w:t>
      </w:r>
      <w:r w:rsidRPr="00106091">
        <w:rPr>
          <w:color w:val="000000"/>
          <w:sz w:val="15"/>
          <w:szCs w:val="15"/>
        </w:rPr>
        <w:t>  </w:t>
      </w:r>
      <w:r w:rsidRPr="00106091">
        <w:rPr>
          <w:rStyle w:val="apple-converted-space"/>
          <w:color w:val="000000"/>
          <w:sz w:val="15"/>
          <w:szCs w:val="15"/>
        </w:rPr>
        <w:t> </w:t>
      </w:r>
      <w:r w:rsidRPr="00106091">
        <w:rPr>
          <w:color w:val="000000"/>
          <w:sz w:val="15"/>
          <w:szCs w:val="15"/>
        </w:rPr>
        <w:br/>
      </w:r>
      <w:hyperlink r:id="rId11" w:anchor="28_" w:history="1">
        <w:r w:rsidRPr="00106091">
          <w:rPr>
            <w:rStyle w:val="Hyperlink"/>
            <w:rFonts w:eastAsiaTheme="majorEastAsia"/>
            <w:sz w:val="15"/>
            <w:szCs w:val="15"/>
          </w:rPr>
          <w:t>28.</w:t>
        </w:r>
        <w:r w:rsidRPr="00106091">
          <w:rPr>
            <w:rStyle w:val="apple-converted-space"/>
            <w:color w:val="0000FF"/>
            <w:sz w:val="15"/>
            <w:szCs w:val="15"/>
          </w:rPr>
          <w:t> </w:t>
        </w:r>
        <w:r w:rsidRPr="00106091">
          <w:rPr>
            <w:rStyle w:val="Hyperlink"/>
            <w:rFonts w:eastAsiaTheme="majorEastAsia"/>
            <w:sz w:val="15"/>
            <w:szCs w:val="15"/>
          </w:rPr>
          <w:t> </w:t>
        </w:r>
        <w:r w:rsidRPr="00106091">
          <w:rPr>
            <w:rStyle w:val="apple-converted-space"/>
            <w:color w:val="0000FF"/>
            <w:sz w:val="15"/>
            <w:szCs w:val="15"/>
          </w:rPr>
          <w:t> </w:t>
        </w:r>
        <w:r w:rsidRPr="00106091">
          <w:rPr>
            <w:rStyle w:val="Hyperlink"/>
            <w:rFonts w:eastAsiaTheme="majorEastAsia"/>
            <w:sz w:val="15"/>
            <w:szCs w:val="15"/>
          </w:rPr>
          <w:t>Rep. by 2001 c33 s11</w:t>
        </w:r>
      </w:hyperlink>
    </w:p>
    <w:p w:rsidR="00106091" w:rsidRDefault="002C1090" w:rsidP="00106091">
      <w:pPr>
        <w:pStyle w:val="analysispara"/>
        <w:spacing w:before="0" w:beforeAutospacing="0" w:after="0" w:afterAutospacing="0"/>
        <w:ind w:left="720"/>
        <w:rPr>
          <w:color w:val="000000"/>
          <w:sz w:val="16"/>
          <w:szCs w:val="16"/>
        </w:rPr>
      </w:pPr>
      <w:hyperlink r:id="rId12" w:anchor="29_" w:history="1">
        <w:r>
          <w:rPr>
            <w:rStyle w:val="Hyperlink"/>
            <w:rFonts w:eastAsiaTheme="majorEastAsia"/>
            <w:sz w:val="15"/>
            <w:szCs w:val="15"/>
          </w:rPr>
          <w:t>29.</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Rep. by 1992 c17 s10</w:t>
        </w:r>
      </w:hyperlink>
      <w:r w:rsidRPr="00106091">
        <w:rPr>
          <w:color w:val="000000"/>
          <w:sz w:val="15"/>
          <w:szCs w:val="15"/>
        </w:rPr>
        <w:t> </w:t>
      </w:r>
      <w:r w:rsidRPr="00106091">
        <w:rPr>
          <w:rStyle w:val="apple-converted-space"/>
          <w:color w:val="000000"/>
          <w:sz w:val="15"/>
          <w:szCs w:val="15"/>
        </w:rPr>
        <w:t> </w:t>
      </w:r>
      <w:r w:rsidRPr="00106091">
        <w:rPr>
          <w:color w:val="000000"/>
          <w:sz w:val="15"/>
          <w:szCs w:val="15"/>
        </w:rPr>
        <w:br/>
      </w:r>
      <w:hyperlink r:id="rId13" w:anchor="30_" w:history="1">
        <w:r w:rsidRPr="00106091">
          <w:rPr>
            <w:rStyle w:val="Hyperlink"/>
            <w:rFonts w:eastAsiaTheme="majorEastAsia"/>
            <w:sz w:val="15"/>
            <w:szCs w:val="15"/>
          </w:rPr>
          <w:t>30.</w:t>
        </w:r>
        <w:r w:rsidRPr="00106091">
          <w:rPr>
            <w:rStyle w:val="apple-converted-space"/>
            <w:color w:val="0000FF"/>
            <w:sz w:val="15"/>
            <w:szCs w:val="15"/>
          </w:rPr>
          <w:t> </w:t>
        </w:r>
        <w:r w:rsidRPr="00106091">
          <w:rPr>
            <w:rStyle w:val="Hyperlink"/>
            <w:rFonts w:eastAsiaTheme="majorEastAsia"/>
            <w:sz w:val="15"/>
            <w:szCs w:val="15"/>
          </w:rPr>
          <w:t> </w:t>
        </w:r>
        <w:r w:rsidRPr="00106091">
          <w:rPr>
            <w:rStyle w:val="apple-converted-space"/>
            <w:color w:val="0000FF"/>
            <w:sz w:val="15"/>
            <w:szCs w:val="15"/>
          </w:rPr>
          <w:t> </w:t>
        </w:r>
        <w:r w:rsidRPr="00106091">
          <w:rPr>
            <w:rStyle w:val="Hyperlink"/>
            <w:rFonts w:eastAsiaTheme="majorEastAsia"/>
            <w:sz w:val="15"/>
            <w:szCs w:val="15"/>
          </w:rPr>
          <w:t>Periodic review</w:t>
        </w:r>
      </w:hyperlink>
    </w:p>
    <w:p w:rsidR="002C1090" w:rsidRDefault="002C1090" w:rsidP="00106091">
      <w:pPr>
        <w:pStyle w:val="analysispara"/>
        <w:spacing w:before="0" w:beforeAutospacing="0" w:after="0" w:afterAutospacing="0"/>
        <w:ind w:left="720"/>
        <w:rPr>
          <w:color w:val="000000"/>
          <w:sz w:val="16"/>
          <w:szCs w:val="16"/>
        </w:rPr>
      </w:pPr>
      <w:hyperlink r:id="rId14" w:anchor="31_" w:history="1">
        <w:r>
          <w:rPr>
            <w:rStyle w:val="Hyperlink"/>
            <w:rFonts w:eastAsiaTheme="majorEastAsia"/>
            <w:sz w:val="15"/>
            <w:szCs w:val="15"/>
          </w:rPr>
          <w:t>31.</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Payment of minimum wage</w:t>
        </w:r>
      </w:hyperlink>
    </w:p>
    <w:p w:rsidR="00106091" w:rsidRDefault="002C1090" w:rsidP="00106091">
      <w:pPr>
        <w:pStyle w:val="analysispara"/>
        <w:spacing w:before="120" w:beforeAutospacing="0" w:after="120" w:afterAutospacing="0"/>
        <w:ind w:left="720"/>
        <w:rPr>
          <w:color w:val="000000"/>
          <w:sz w:val="16"/>
          <w:szCs w:val="16"/>
        </w:rPr>
      </w:pPr>
      <w:r>
        <w:rPr>
          <w:color w:val="000000"/>
          <w:sz w:val="15"/>
          <w:szCs w:val="15"/>
        </w:rPr>
        <w:t>PART V</w:t>
      </w:r>
      <w:r>
        <w:rPr>
          <w:color w:val="000000"/>
          <w:sz w:val="15"/>
          <w:szCs w:val="15"/>
        </w:rPr>
        <w:br/>
        <w:t>WAGE PROTECTION</w:t>
      </w:r>
    </w:p>
    <w:p w:rsidR="002C1090" w:rsidRDefault="002C1090" w:rsidP="00106091">
      <w:pPr>
        <w:pStyle w:val="analysispara"/>
        <w:spacing w:before="120" w:beforeAutospacing="0" w:after="120" w:afterAutospacing="0"/>
        <w:ind w:left="720"/>
        <w:rPr>
          <w:color w:val="000000"/>
          <w:sz w:val="16"/>
          <w:szCs w:val="16"/>
        </w:rPr>
      </w:pPr>
      <w:hyperlink r:id="rId15" w:anchor="32_" w:history="1">
        <w:r>
          <w:rPr>
            <w:rStyle w:val="Hyperlink"/>
            <w:rFonts w:eastAsiaTheme="majorEastAsia"/>
            <w:sz w:val="15"/>
            <w:szCs w:val="15"/>
          </w:rPr>
          <w:t>32.</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Meaning of bank</w:t>
        </w:r>
      </w:hyperlink>
      <w:r>
        <w:rPr>
          <w:rStyle w:val="apple-converted-space"/>
          <w:color w:val="000000"/>
          <w:sz w:val="15"/>
          <w:szCs w:val="15"/>
        </w:rPr>
        <w:t> </w:t>
      </w:r>
      <w:r>
        <w:rPr>
          <w:color w:val="000000"/>
          <w:sz w:val="15"/>
          <w:szCs w:val="15"/>
        </w:rPr>
        <w:br/>
      </w:r>
      <w:hyperlink r:id="rId16" w:anchor="33_" w:history="1">
        <w:r>
          <w:rPr>
            <w:rStyle w:val="Hyperlink"/>
            <w:rFonts w:eastAsiaTheme="majorEastAsia"/>
            <w:sz w:val="15"/>
            <w:szCs w:val="15"/>
          </w:rPr>
          <w:t>33.</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Payment of wages</w:t>
        </w:r>
      </w:hyperlink>
      <w:r>
        <w:rPr>
          <w:color w:val="000000"/>
          <w:sz w:val="15"/>
          <w:szCs w:val="15"/>
        </w:rPr>
        <w:br/>
      </w:r>
      <w:hyperlink r:id="rId17" w:anchor="34_" w:history="1">
        <w:r>
          <w:rPr>
            <w:rStyle w:val="Hyperlink"/>
            <w:rFonts w:eastAsiaTheme="majorEastAsia"/>
            <w:sz w:val="15"/>
            <w:szCs w:val="15"/>
          </w:rPr>
          <w:t>34.</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Place and time of payment</w:t>
        </w:r>
      </w:hyperlink>
      <w:r>
        <w:rPr>
          <w:color w:val="000000"/>
          <w:sz w:val="15"/>
          <w:szCs w:val="15"/>
        </w:rPr>
        <w:br/>
      </w:r>
      <w:hyperlink r:id="rId18" w:anchor="34_1" w:history="1">
        <w:r>
          <w:rPr>
            <w:rStyle w:val="Hyperlink"/>
            <w:rFonts w:eastAsiaTheme="majorEastAsia"/>
            <w:sz w:val="15"/>
            <w:szCs w:val="15"/>
          </w:rPr>
          <w:t>34.1</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Expense advance</w:t>
        </w:r>
      </w:hyperlink>
      <w:r>
        <w:rPr>
          <w:color w:val="000000"/>
          <w:sz w:val="15"/>
          <w:szCs w:val="15"/>
        </w:rPr>
        <w:br/>
      </w:r>
      <w:hyperlink r:id="rId19" w:anchor="35_" w:history="1">
        <w:r>
          <w:rPr>
            <w:rStyle w:val="Hyperlink"/>
            <w:rFonts w:eastAsiaTheme="majorEastAsia"/>
            <w:sz w:val="15"/>
            <w:szCs w:val="15"/>
          </w:rPr>
          <w:t>35.</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Particulars to be provided</w:t>
        </w:r>
      </w:hyperlink>
      <w:r>
        <w:rPr>
          <w:color w:val="000000"/>
          <w:sz w:val="15"/>
          <w:szCs w:val="15"/>
        </w:rPr>
        <w:br/>
      </w:r>
      <w:hyperlink r:id="rId20" w:anchor="36_" w:history="1">
        <w:r>
          <w:rPr>
            <w:rStyle w:val="Hyperlink"/>
            <w:rFonts w:eastAsiaTheme="majorEastAsia"/>
            <w:sz w:val="15"/>
            <w:szCs w:val="15"/>
          </w:rPr>
          <w:t>36.</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Illegal provisions</w:t>
        </w:r>
      </w:hyperlink>
      <w:r>
        <w:rPr>
          <w:color w:val="000000"/>
          <w:sz w:val="15"/>
          <w:szCs w:val="15"/>
        </w:rPr>
        <w:br/>
      </w:r>
      <w:hyperlink r:id="rId21" w:anchor="36_1" w:history="1">
        <w:r>
          <w:rPr>
            <w:rStyle w:val="Hyperlink"/>
            <w:rFonts w:eastAsiaTheme="majorEastAsia"/>
            <w:sz w:val="15"/>
            <w:szCs w:val="15"/>
          </w:rPr>
          <w:t>36.1</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Special clothing</w:t>
        </w:r>
      </w:hyperlink>
      <w:r>
        <w:rPr>
          <w:color w:val="000000"/>
          <w:sz w:val="15"/>
          <w:szCs w:val="15"/>
        </w:rPr>
        <w:br/>
      </w:r>
      <w:hyperlink r:id="rId22" w:anchor="37_" w:history="1">
        <w:r>
          <w:rPr>
            <w:rStyle w:val="Hyperlink"/>
            <w:rFonts w:eastAsiaTheme="majorEastAsia"/>
            <w:sz w:val="15"/>
            <w:szCs w:val="15"/>
          </w:rPr>
          <w:t>37.</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Priority of wage claim</w:t>
        </w:r>
      </w:hyperlink>
      <w:r>
        <w:rPr>
          <w:color w:val="000000"/>
          <w:sz w:val="15"/>
          <w:szCs w:val="15"/>
        </w:rPr>
        <w:br/>
      </w:r>
      <w:hyperlink r:id="rId23" w:anchor="37_1" w:history="1">
        <w:r>
          <w:rPr>
            <w:rStyle w:val="Hyperlink"/>
            <w:rFonts w:eastAsiaTheme="majorEastAsia"/>
            <w:sz w:val="15"/>
            <w:szCs w:val="15"/>
          </w:rPr>
          <w:t>37.1</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Definition</w:t>
        </w:r>
      </w:hyperlink>
      <w:r>
        <w:rPr>
          <w:color w:val="000000"/>
          <w:sz w:val="15"/>
          <w:szCs w:val="15"/>
        </w:rPr>
        <w:br/>
      </w:r>
      <w:hyperlink r:id="rId24" w:anchor="37_2" w:history="1">
        <w:r>
          <w:rPr>
            <w:rStyle w:val="Hyperlink"/>
            <w:rFonts w:eastAsiaTheme="majorEastAsia"/>
            <w:sz w:val="15"/>
            <w:szCs w:val="15"/>
          </w:rPr>
          <w:t>37.2</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Non-application</w:t>
        </w:r>
      </w:hyperlink>
      <w:r>
        <w:rPr>
          <w:color w:val="000000"/>
          <w:sz w:val="15"/>
          <w:szCs w:val="15"/>
        </w:rPr>
        <w:br/>
      </w:r>
      <w:hyperlink r:id="rId25" w:anchor="37_3" w:history="1">
        <w:r>
          <w:rPr>
            <w:rStyle w:val="Hyperlink"/>
            <w:rFonts w:eastAsiaTheme="majorEastAsia"/>
            <w:sz w:val="15"/>
            <w:szCs w:val="15"/>
          </w:rPr>
          <w:t>37.3</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Directors' liability for wages</w:t>
        </w:r>
      </w:hyperlink>
      <w:r>
        <w:rPr>
          <w:color w:val="000000"/>
          <w:sz w:val="15"/>
          <w:szCs w:val="15"/>
        </w:rPr>
        <w:br/>
      </w:r>
      <w:hyperlink r:id="rId26" w:anchor="37_4" w:history="1">
        <w:r>
          <w:rPr>
            <w:rStyle w:val="Hyperlink"/>
            <w:rFonts w:eastAsiaTheme="majorEastAsia"/>
            <w:sz w:val="15"/>
            <w:szCs w:val="15"/>
          </w:rPr>
          <w:t>37.4</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No relief by contract, etc.</w:t>
        </w:r>
      </w:hyperlink>
      <w:r>
        <w:rPr>
          <w:color w:val="000000"/>
          <w:sz w:val="15"/>
          <w:szCs w:val="15"/>
        </w:rPr>
        <w:br/>
      </w:r>
      <w:hyperlink r:id="rId27" w:anchor="37_5" w:history="1">
        <w:r>
          <w:rPr>
            <w:rStyle w:val="Hyperlink"/>
            <w:rFonts w:eastAsiaTheme="majorEastAsia"/>
            <w:sz w:val="15"/>
            <w:szCs w:val="15"/>
          </w:rPr>
          <w:t>37.5</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Civil remedies protected</w:t>
        </w:r>
      </w:hyperlink>
    </w:p>
    <w:p w:rsidR="002C1090" w:rsidRDefault="002C1090" w:rsidP="00106091">
      <w:pPr>
        <w:pStyle w:val="analysispara"/>
        <w:spacing w:before="120" w:beforeAutospacing="0" w:after="120" w:afterAutospacing="0"/>
        <w:ind w:left="720"/>
        <w:rPr>
          <w:color w:val="000000"/>
          <w:sz w:val="16"/>
          <w:szCs w:val="16"/>
        </w:rPr>
      </w:pPr>
      <w:r>
        <w:rPr>
          <w:color w:val="000000"/>
          <w:sz w:val="15"/>
          <w:szCs w:val="15"/>
        </w:rPr>
        <w:t>PART VI</w:t>
      </w:r>
      <w:r>
        <w:rPr>
          <w:color w:val="000000"/>
          <w:sz w:val="15"/>
          <w:szCs w:val="15"/>
        </w:rPr>
        <w:br/>
        <w:t>TIPS OR GRATUITIES  </w:t>
      </w:r>
      <w:r>
        <w:rPr>
          <w:rStyle w:val="apple-converted-space"/>
          <w:color w:val="000000"/>
          <w:sz w:val="15"/>
          <w:szCs w:val="15"/>
        </w:rPr>
        <w:t> </w:t>
      </w:r>
      <w:r>
        <w:rPr>
          <w:color w:val="000000"/>
          <w:sz w:val="15"/>
          <w:szCs w:val="15"/>
        </w:rPr>
        <w:br/>
      </w:r>
      <w:hyperlink r:id="rId28" w:anchor="38_" w:history="1">
        <w:r>
          <w:rPr>
            <w:rStyle w:val="Hyperlink"/>
            <w:rFonts w:eastAsiaTheme="majorEastAsia"/>
            <w:sz w:val="15"/>
            <w:szCs w:val="15"/>
          </w:rPr>
          <w:t>38.</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Tips or gratuities</w:t>
        </w:r>
      </w:hyperlink>
    </w:p>
    <w:p w:rsidR="00106091" w:rsidRDefault="00106091" w:rsidP="002C1090">
      <w:pPr>
        <w:pStyle w:val="Heading2"/>
        <w:rPr>
          <w:rFonts w:eastAsia="Times New Roman"/>
          <w:lang w:eastAsia="en-CA"/>
        </w:rPr>
      </w:pPr>
    </w:p>
    <w:p w:rsidR="00106091" w:rsidRDefault="00F66992" w:rsidP="00106091">
      <w:pPr>
        <w:pStyle w:val="Heading2"/>
        <w:rPr>
          <w:rFonts w:eastAsia="Times New Roman"/>
          <w:lang w:eastAsia="en-CA"/>
        </w:rPr>
      </w:pPr>
      <w:r w:rsidRPr="00F66992">
        <w:rPr>
          <w:rFonts w:eastAsia="Times New Roman"/>
          <w:lang w:eastAsia="en-CA"/>
        </w:rPr>
        <w:t>Hours of Work</w:t>
      </w:r>
      <w:r w:rsidR="002C1090">
        <w:rPr>
          <w:rFonts w:eastAsia="Times New Roman"/>
          <w:lang w:eastAsia="en-CA"/>
        </w:rPr>
        <w:t xml:space="preserve"> (Maximum hours and overtime)</w:t>
      </w:r>
    </w:p>
    <w:p w:rsidR="002C1090" w:rsidRPr="00106091" w:rsidRDefault="002C1090" w:rsidP="00106091">
      <w:pPr>
        <w:pStyle w:val="Heading2"/>
        <w:rPr>
          <w:rFonts w:eastAsia="Times New Roman"/>
          <w:lang w:eastAsia="en-CA"/>
        </w:rPr>
      </w:pPr>
      <w:r>
        <w:rPr>
          <w:rFonts w:ascii="Arial" w:eastAsia="Times New Roman" w:hAnsi="Arial" w:cs="Arial"/>
          <w:b/>
          <w:bCs/>
          <w:color w:val="333333"/>
          <w:sz w:val="20"/>
          <w:szCs w:val="20"/>
          <w:lang w:eastAsia="en-CA"/>
        </w:rPr>
        <w:t>See:</w:t>
      </w:r>
    </w:p>
    <w:p w:rsidR="002C1090" w:rsidRDefault="002C1090" w:rsidP="00106091">
      <w:pPr>
        <w:pStyle w:val="analysispara"/>
        <w:spacing w:before="120" w:beforeAutospacing="0" w:after="120" w:afterAutospacing="0"/>
        <w:ind w:left="720"/>
        <w:rPr>
          <w:color w:val="000000"/>
          <w:sz w:val="16"/>
          <w:szCs w:val="16"/>
        </w:rPr>
      </w:pPr>
      <w:r>
        <w:rPr>
          <w:color w:val="000000"/>
          <w:sz w:val="15"/>
          <w:szCs w:val="15"/>
        </w:rPr>
        <w:t>PART III</w:t>
      </w:r>
      <w:r>
        <w:rPr>
          <w:color w:val="000000"/>
          <w:sz w:val="15"/>
          <w:szCs w:val="15"/>
        </w:rPr>
        <w:br/>
        <w:t>HOURS OF WORK</w:t>
      </w:r>
    </w:p>
    <w:p w:rsidR="002C1090" w:rsidRDefault="002C1090" w:rsidP="00106091">
      <w:pPr>
        <w:pStyle w:val="analysispara"/>
        <w:spacing w:before="0" w:beforeAutospacing="0" w:after="0" w:afterAutospacing="0"/>
        <w:ind w:left="72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29" w:anchor="21_" w:history="1">
        <w:r>
          <w:rPr>
            <w:rStyle w:val="Hyperlink"/>
            <w:rFonts w:eastAsiaTheme="majorEastAsia"/>
            <w:sz w:val="15"/>
            <w:szCs w:val="15"/>
          </w:rPr>
          <w:t>21.</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Definitions</w:t>
        </w:r>
      </w:hyperlink>
      <w:r>
        <w:rPr>
          <w:color w:val="000000"/>
          <w:sz w:val="15"/>
          <w:szCs w:val="15"/>
        </w:rPr>
        <w:t> </w:t>
      </w:r>
      <w:r>
        <w:rPr>
          <w:rStyle w:val="apple-converted-space"/>
          <w:color w:val="000000"/>
          <w:sz w:val="15"/>
          <w:szCs w:val="15"/>
        </w:rPr>
        <w:t> </w:t>
      </w:r>
      <w:r>
        <w:rPr>
          <w:color w:val="000000"/>
          <w:sz w:val="15"/>
          <w:szCs w:val="15"/>
        </w:rPr>
        <w:br/>
      </w:r>
      <w:hyperlink r:id="rId30" w:anchor="21_1" w:history="1">
        <w:r>
          <w:rPr>
            <w:rStyle w:val="Hyperlink"/>
            <w:rFonts w:eastAsiaTheme="majorEastAsia"/>
            <w:sz w:val="15"/>
            <w:szCs w:val="15"/>
          </w:rPr>
          <w:t>21.1</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Designation of week</w:t>
        </w:r>
      </w:hyperlink>
      <w:r>
        <w:rPr>
          <w:color w:val="000000"/>
          <w:sz w:val="15"/>
          <w:szCs w:val="15"/>
        </w:rPr>
        <w:br/>
      </w:r>
      <w:hyperlink r:id="rId31" w:anchor="22_" w:history="1">
        <w:r>
          <w:rPr>
            <w:rStyle w:val="Hyperlink"/>
            <w:rFonts w:eastAsiaTheme="majorEastAsia"/>
            <w:sz w:val="15"/>
            <w:szCs w:val="15"/>
          </w:rPr>
          <w:t>22.</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Day of rest</w:t>
        </w:r>
      </w:hyperlink>
      <w:r>
        <w:rPr>
          <w:color w:val="000000"/>
          <w:sz w:val="15"/>
          <w:szCs w:val="15"/>
        </w:rPr>
        <w:br/>
      </w:r>
      <w:hyperlink r:id="rId32" w:anchor="23_" w:history="1">
        <w:r>
          <w:rPr>
            <w:rStyle w:val="Hyperlink"/>
            <w:rFonts w:eastAsiaTheme="majorEastAsia"/>
            <w:sz w:val="15"/>
            <w:szCs w:val="15"/>
          </w:rPr>
          <w:t>23.</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Daily maximum hours</w:t>
        </w:r>
      </w:hyperlink>
      <w:r>
        <w:rPr>
          <w:color w:val="000000"/>
          <w:sz w:val="15"/>
          <w:szCs w:val="15"/>
        </w:rPr>
        <w:br/>
      </w:r>
      <w:hyperlink r:id="rId33" w:anchor="24_" w:history="1">
        <w:r>
          <w:rPr>
            <w:rStyle w:val="Hyperlink"/>
            <w:rFonts w:eastAsiaTheme="majorEastAsia"/>
            <w:sz w:val="15"/>
            <w:szCs w:val="15"/>
          </w:rPr>
          <w:t>24.</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Rest period</w:t>
        </w:r>
      </w:hyperlink>
    </w:p>
    <w:p w:rsidR="002C1090" w:rsidRPr="00106091" w:rsidRDefault="002C1090" w:rsidP="00106091">
      <w:pPr>
        <w:pStyle w:val="analysispara"/>
        <w:spacing w:before="0" w:beforeAutospacing="0" w:after="0" w:afterAutospacing="0"/>
        <w:ind w:left="720"/>
        <w:rPr>
          <w:color w:val="000000"/>
          <w:sz w:val="16"/>
          <w:szCs w:val="16"/>
        </w:rPr>
      </w:pPr>
      <w:hyperlink r:id="rId34" w:anchor="25_" w:history="1">
        <w:r>
          <w:rPr>
            <w:rStyle w:val="Hyperlink"/>
            <w:rFonts w:eastAsiaTheme="majorEastAsia"/>
            <w:sz w:val="15"/>
            <w:szCs w:val="15"/>
          </w:rPr>
          <w:t>25.</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Overtime</w:t>
        </w:r>
      </w:hyperlink>
      <w:r>
        <w:rPr>
          <w:color w:val="000000"/>
          <w:sz w:val="15"/>
          <w:szCs w:val="15"/>
        </w:rPr>
        <w:t>   </w:t>
      </w:r>
      <w:r>
        <w:rPr>
          <w:rStyle w:val="apple-converted-space"/>
          <w:color w:val="000000"/>
          <w:sz w:val="15"/>
          <w:szCs w:val="15"/>
        </w:rPr>
        <w:t> </w:t>
      </w:r>
      <w:r>
        <w:rPr>
          <w:color w:val="000000"/>
          <w:sz w:val="15"/>
          <w:szCs w:val="15"/>
        </w:rPr>
        <w:br/>
      </w:r>
      <w:hyperlink r:id="rId35" w:anchor="25_1" w:history="1">
        <w:r>
          <w:rPr>
            <w:rStyle w:val="Hyperlink"/>
            <w:rFonts w:eastAsiaTheme="majorEastAsia"/>
            <w:sz w:val="15"/>
            <w:szCs w:val="15"/>
          </w:rPr>
          <w:t>25.1  </w:t>
        </w:r>
        <w:r>
          <w:rPr>
            <w:rStyle w:val="apple-converted-space"/>
            <w:color w:val="0000FF"/>
            <w:sz w:val="15"/>
            <w:szCs w:val="15"/>
          </w:rPr>
          <w:t> </w:t>
        </w:r>
        <w:r>
          <w:rPr>
            <w:rStyle w:val="Hyperlink"/>
            <w:rFonts w:eastAsiaTheme="majorEastAsia"/>
            <w:sz w:val="15"/>
            <w:szCs w:val="15"/>
          </w:rPr>
          <w:t>Overtime not compensible</w:t>
        </w:r>
      </w:hyperlink>
      <w:r>
        <w:rPr>
          <w:color w:val="000000"/>
          <w:sz w:val="15"/>
          <w:szCs w:val="15"/>
        </w:rPr>
        <w:t>   </w:t>
      </w:r>
      <w:r>
        <w:rPr>
          <w:rStyle w:val="apple-converted-space"/>
          <w:color w:val="000000"/>
          <w:sz w:val="15"/>
          <w:szCs w:val="15"/>
        </w:rPr>
        <w:t> </w:t>
      </w:r>
      <w:r>
        <w:rPr>
          <w:color w:val="000000"/>
          <w:sz w:val="15"/>
          <w:szCs w:val="15"/>
        </w:rPr>
        <w:br/>
      </w:r>
      <w:hyperlink r:id="rId36" w:anchor="26_" w:history="1">
        <w:r>
          <w:rPr>
            <w:rStyle w:val="Hyperlink"/>
            <w:rFonts w:eastAsiaTheme="majorEastAsia"/>
            <w:sz w:val="15"/>
            <w:szCs w:val="15"/>
          </w:rPr>
          <w:t>26.</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Regulations</w:t>
        </w:r>
      </w:hyperlink>
    </w:p>
    <w:p w:rsidR="00106091" w:rsidRPr="00106091" w:rsidRDefault="00106091" w:rsidP="00106091">
      <w:pPr>
        <w:pStyle w:val="analysispara"/>
        <w:numPr>
          <w:ilvl w:val="0"/>
          <w:numId w:val="14"/>
        </w:numPr>
        <w:spacing w:before="0" w:beforeAutospacing="0" w:after="0" w:afterAutospacing="0"/>
        <w:rPr>
          <w:color w:val="000000"/>
          <w:sz w:val="16"/>
          <w:szCs w:val="16"/>
        </w:rPr>
      </w:pPr>
    </w:p>
    <w:p w:rsidR="00F66992" w:rsidRDefault="00F66992" w:rsidP="004F22BF">
      <w:pPr>
        <w:pStyle w:val="Heading2"/>
        <w:rPr>
          <w:rFonts w:eastAsia="Times New Roman"/>
          <w:lang w:eastAsia="en-CA"/>
        </w:rPr>
      </w:pPr>
      <w:r w:rsidRPr="00F66992">
        <w:rPr>
          <w:rFonts w:eastAsia="Times New Roman"/>
          <w:lang w:eastAsia="en-CA"/>
        </w:rPr>
        <w:t>Vacation</w:t>
      </w:r>
      <w:r w:rsidR="004F22BF">
        <w:rPr>
          <w:rFonts w:eastAsia="Times New Roman"/>
          <w:lang w:eastAsia="en-CA"/>
        </w:rPr>
        <w:t xml:space="preserve"> &amp; Paid Holidays</w:t>
      </w:r>
    </w:p>
    <w:p w:rsidR="004F22BF" w:rsidRPr="004F22BF" w:rsidRDefault="004F22BF" w:rsidP="004F22BF">
      <w:pPr>
        <w:pStyle w:val="analysispara"/>
        <w:spacing w:before="120" w:beforeAutospacing="0" w:after="120" w:afterAutospacing="0"/>
        <w:ind w:left="648" w:hanging="648"/>
        <w:rPr>
          <w:color w:val="000000"/>
          <w:sz w:val="16"/>
          <w:szCs w:val="16"/>
        </w:rPr>
      </w:pPr>
      <w:r>
        <w:tab/>
      </w:r>
      <w:r w:rsidRPr="004F22BF">
        <w:rPr>
          <w:color w:val="000000"/>
          <w:sz w:val="15"/>
          <w:szCs w:val="15"/>
        </w:rPr>
        <w:t>PART I</w:t>
      </w:r>
      <w:r w:rsidRPr="004F22BF">
        <w:rPr>
          <w:color w:val="000000"/>
          <w:sz w:val="15"/>
          <w:szCs w:val="15"/>
        </w:rPr>
        <w:br/>
        <w:t>VACATIONS WITH PAY</w:t>
      </w:r>
    </w:p>
    <w:p w:rsidR="00106091" w:rsidRDefault="004F22BF" w:rsidP="00106091">
      <w:pPr>
        <w:spacing w:after="0" w:line="240" w:lineRule="auto"/>
        <w:ind w:left="648" w:hanging="648"/>
        <w:rPr>
          <w:rFonts w:ascii="Times New Roman" w:eastAsia="Times New Roman" w:hAnsi="Times New Roman" w:cs="Times New Roman"/>
          <w:color w:val="000000"/>
          <w:sz w:val="16"/>
          <w:szCs w:val="16"/>
          <w:lang w:eastAsia="en-CA"/>
        </w:rPr>
      </w:pPr>
      <w:r w:rsidRPr="004F22BF">
        <w:rPr>
          <w:rFonts w:ascii="Times New Roman" w:eastAsia="Times New Roman" w:hAnsi="Times New Roman" w:cs="Times New Roman"/>
          <w:color w:val="000000"/>
          <w:sz w:val="15"/>
          <w:szCs w:val="15"/>
          <w:lang w:eastAsia="en-CA"/>
        </w:rPr>
        <w:t>        </w:t>
      </w:r>
      <w:r w:rsidR="00106091">
        <w:rPr>
          <w:rFonts w:ascii="Times New Roman" w:eastAsia="Times New Roman" w:hAnsi="Times New Roman" w:cs="Times New Roman"/>
          <w:color w:val="000000"/>
          <w:sz w:val="15"/>
          <w:szCs w:val="15"/>
          <w:lang w:eastAsia="en-CA"/>
        </w:rPr>
        <w:tab/>
      </w:r>
      <w:hyperlink r:id="rId37" w:anchor="7_" w:history="1">
        <w:r w:rsidRPr="004F22BF">
          <w:rPr>
            <w:rFonts w:ascii="Times New Roman" w:eastAsia="Times New Roman" w:hAnsi="Times New Roman" w:cs="Times New Roman"/>
            <w:color w:val="0000FF"/>
            <w:sz w:val="15"/>
            <w:szCs w:val="15"/>
            <w:u w:val="single"/>
            <w:lang w:eastAsia="en-CA"/>
          </w:rPr>
          <w:t>7.   Definitions</w:t>
        </w:r>
      </w:hyperlink>
    </w:p>
    <w:p w:rsidR="004F22BF" w:rsidRPr="004F22BF" w:rsidRDefault="004F22BF" w:rsidP="00106091">
      <w:pPr>
        <w:spacing w:after="0" w:line="240" w:lineRule="auto"/>
        <w:ind w:left="648"/>
        <w:rPr>
          <w:rFonts w:ascii="Times New Roman" w:eastAsia="Times New Roman" w:hAnsi="Times New Roman" w:cs="Times New Roman"/>
          <w:color w:val="000000"/>
          <w:sz w:val="16"/>
          <w:szCs w:val="16"/>
          <w:lang w:eastAsia="en-CA"/>
        </w:rPr>
      </w:pPr>
      <w:hyperlink r:id="rId38" w:anchor="8_" w:history="1">
        <w:r w:rsidRPr="004F22BF">
          <w:rPr>
            <w:rFonts w:ascii="Times New Roman" w:eastAsia="Times New Roman" w:hAnsi="Times New Roman" w:cs="Times New Roman"/>
            <w:color w:val="0000FF"/>
            <w:sz w:val="15"/>
            <w:szCs w:val="15"/>
            <w:u w:val="single"/>
            <w:lang w:eastAsia="en-CA"/>
          </w:rPr>
          <w:t>8.   Annual vacation with pay</w:t>
        </w:r>
      </w:hyperlink>
    </w:p>
    <w:p w:rsidR="004F22BF" w:rsidRPr="004F22BF" w:rsidRDefault="004F22BF" w:rsidP="004F22BF">
      <w:pPr>
        <w:spacing w:after="0" w:line="240" w:lineRule="auto"/>
        <w:ind w:left="648" w:hanging="648"/>
        <w:rPr>
          <w:rFonts w:ascii="Times New Roman" w:eastAsia="Times New Roman" w:hAnsi="Times New Roman" w:cs="Times New Roman"/>
          <w:color w:val="000000"/>
          <w:sz w:val="16"/>
          <w:szCs w:val="16"/>
          <w:lang w:eastAsia="en-CA"/>
        </w:rPr>
      </w:pPr>
      <w:r w:rsidRPr="004F22BF">
        <w:rPr>
          <w:rFonts w:ascii="Times New Roman" w:eastAsia="Times New Roman" w:hAnsi="Times New Roman" w:cs="Times New Roman"/>
          <w:color w:val="000000"/>
          <w:sz w:val="15"/>
          <w:szCs w:val="15"/>
          <w:lang w:eastAsia="en-CA"/>
        </w:rPr>
        <w:t>        </w:t>
      </w:r>
      <w:r w:rsidR="00106091">
        <w:rPr>
          <w:rFonts w:ascii="Times New Roman" w:eastAsia="Times New Roman" w:hAnsi="Times New Roman" w:cs="Times New Roman"/>
          <w:color w:val="000000"/>
          <w:sz w:val="15"/>
          <w:szCs w:val="15"/>
          <w:lang w:eastAsia="en-CA"/>
        </w:rPr>
        <w:tab/>
      </w:r>
      <w:hyperlink r:id="rId39" w:anchor="9_" w:history="1">
        <w:r w:rsidRPr="004F22BF">
          <w:rPr>
            <w:rFonts w:ascii="Times New Roman" w:eastAsia="Times New Roman" w:hAnsi="Times New Roman" w:cs="Times New Roman"/>
            <w:color w:val="0000FF"/>
            <w:sz w:val="15"/>
            <w:szCs w:val="15"/>
            <w:u w:val="single"/>
            <w:lang w:eastAsia="en-CA"/>
          </w:rPr>
          <w:t>9.   Vacation pay</w:t>
        </w:r>
      </w:hyperlink>
    </w:p>
    <w:p w:rsidR="004F22BF" w:rsidRPr="004F22BF" w:rsidRDefault="004F22BF" w:rsidP="004F22BF">
      <w:pPr>
        <w:spacing w:after="0" w:line="240" w:lineRule="auto"/>
        <w:ind w:left="648" w:hanging="648"/>
        <w:rPr>
          <w:rFonts w:ascii="Times New Roman" w:eastAsia="Times New Roman" w:hAnsi="Times New Roman" w:cs="Times New Roman"/>
          <w:color w:val="000000"/>
          <w:sz w:val="16"/>
          <w:szCs w:val="16"/>
          <w:lang w:eastAsia="en-CA"/>
        </w:rPr>
      </w:pPr>
      <w:r w:rsidRPr="004F22BF">
        <w:rPr>
          <w:rFonts w:ascii="Times New Roman" w:eastAsia="Times New Roman" w:hAnsi="Times New Roman" w:cs="Times New Roman"/>
          <w:color w:val="000000"/>
          <w:sz w:val="15"/>
          <w:szCs w:val="15"/>
          <w:lang w:eastAsia="en-CA"/>
        </w:rPr>
        <w:t>      </w:t>
      </w:r>
      <w:r w:rsidR="00106091">
        <w:rPr>
          <w:rFonts w:ascii="Times New Roman" w:eastAsia="Times New Roman" w:hAnsi="Times New Roman" w:cs="Times New Roman"/>
          <w:color w:val="000000"/>
          <w:sz w:val="15"/>
          <w:szCs w:val="15"/>
          <w:lang w:eastAsia="en-CA"/>
        </w:rPr>
        <w:tab/>
      </w:r>
      <w:hyperlink r:id="rId40" w:anchor="10_" w:history="1">
        <w:r w:rsidRPr="004F22BF">
          <w:rPr>
            <w:rFonts w:ascii="Times New Roman" w:eastAsia="Times New Roman" w:hAnsi="Times New Roman" w:cs="Times New Roman"/>
            <w:color w:val="0000FF"/>
            <w:sz w:val="15"/>
            <w:szCs w:val="15"/>
            <w:u w:val="single"/>
            <w:lang w:eastAsia="en-CA"/>
          </w:rPr>
          <w:t>10.   Time of payment</w:t>
        </w:r>
      </w:hyperlink>
    </w:p>
    <w:p w:rsidR="004F22BF" w:rsidRPr="004F22BF" w:rsidRDefault="004F22BF" w:rsidP="004F22BF">
      <w:pPr>
        <w:spacing w:after="0" w:line="240" w:lineRule="auto"/>
        <w:ind w:left="648" w:hanging="648"/>
        <w:rPr>
          <w:rFonts w:ascii="Times New Roman" w:eastAsia="Times New Roman" w:hAnsi="Times New Roman" w:cs="Times New Roman"/>
          <w:color w:val="000000"/>
          <w:sz w:val="16"/>
          <w:szCs w:val="16"/>
          <w:lang w:eastAsia="en-CA"/>
        </w:rPr>
      </w:pPr>
      <w:r w:rsidRPr="004F22BF">
        <w:rPr>
          <w:rFonts w:ascii="Times New Roman" w:eastAsia="Times New Roman" w:hAnsi="Times New Roman" w:cs="Times New Roman"/>
          <w:color w:val="000000"/>
          <w:sz w:val="15"/>
          <w:szCs w:val="15"/>
          <w:lang w:eastAsia="en-CA"/>
        </w:rPr>
        <w:t>      </w:t>
      </w:r>
      <w:r w:rsidR="00106091">
        <w:rPr>
          <w:rFonts w:ascii="Times New Roman" w:eastAsia="Times New Roman" w:hAnsi="Times New Roman" w:cs="Times New Roman"/>
          <w:color w:val="000000"/>
          <w:sz w:val="15"/>
          <w:szCs w:val="15"/>
          <w:lang w:eastAsia="en-CA"/>
        </w:rPr>
        <w:tab/>
      </w:r>
      <w:hyperlink r:id="rId41" w:anchor="11_" w:history="1">
        <w:r w:rsidRPr="004F22BF">
          <w:rPr>
            <w:rFonts w:ascii="Times New Roman" w:eastAsia="Times New Roman" w:hAnsi="Times New Roman" w:cs="Times New Roman"/>
            <w:color w:val="0000FF"/>
            <w:sz w:val="15"/>
            <w:szCs w:val="15"/>
            <w:u w:val="single"/>
            <w:lang w:eastAsia="en-CA"/>
          </w:rPr>
          <w:t>11.   Excess vacation</w:t>
        </w:r>
      </w:hyperlink>
    </w:p>
    <w:p w:rsidR="004F22BF" w:rsidRPr="004F22BF" w:rsidRDefault="004F22BF" w:rsidP="004F22BF">
      <w:pPr>
        <w:spacing w:after="0" w:line="240" w:lineRule="auto"/>
        <w:ind w:left="648" w:hanging="648"/>
        <w:rPr>
          <w:rFonts w:ascii="Times New Roman" w:eastAsia="Times New Roman" w:hAnsi="Times New Roman" w:cs="Times New Roman"/>
          <w:color w:val="000000"/>
          <w:sz w:val="16"/>
          <w:szCs w:val="16"/>
          <w:lang w:eastAsia="en-CA"/>
        </w:rPr>
      </w:pPr>
      <w:r w:rsidRPr="004F22BF">
        <w:rPr>
          <w:rFonts w:ascii="Times New Roman" w:eastAsia="Times New Roman" w:hAnsi="Times New Roman" w:cs="Times New Roman"/>
          <w:color w:val="000000"/>
          <w:sz w:val="15"/>
          <w:szCs w:val="15"/>
          <w:lang w:eastAsia="en-CA"/>
        </w:rPr>
        <w:t>      </w:t>
      </w:r>
      <w:r w:rsidR="00106091">
        <w:rPr>
          <w:rFonts w:ascii="Times New Roman" w:eastAsia="Times New Roman" w:hAnsi="Times New Roman" w:cs="Times New Roman"/>
          <w:color w:val="000000"/>
          <w:sz w:val="15"/>
          <w:szCs w:val="15"/>
          <w:lang w:eastAsia="en-CA"/>
        </w:rPr>
        <w:tab/>
      </w:r>
      <w:hyperlink r:id="rId42" w:anchor="12_" w:history="1">
        <w:r w:rsidRPr="004F22BF">
          <w:rPr>
            <w:rFonts w:ascii="Times New Roman" w:eastAsia="Times New Roman" w:hAnsi="Times New Roman" w:cs="Times New Roman"/>
            <w:color w:val="0000FF"/>
            <w:sz w:val="15"/>
            <w:szCs w:val="15"/>
            <w:u w:val="single"/>
            <w:lang w:eastAsia="en-CA"/>
          </w:rPr>
          <w:t>12.   Where notice of termination given</w:t>
        </w:r>
      </w:hyperlink>
    </w:p>
    <w:p w:rsidR="004F22BF" w:rsidRPr="004F22BF" w:rsidRDefault="004F22BF" w:rsidP="004F22BF">
      <w:pPr>
        <w:spacing w:after="0" w:line="240" w:lineRule="auto"/>
        <w:ind w:left="648" w:hanging="648"/>
        <w:rPr>
          <w:rFonts w:ascii="Times New Roman" w:eastAsia="Times New Roman" w:hAnsi="Times New Roman" w:cs="Times New Roman"/>
          <w:color w:val="000000"/>
          <w:sz w:val="16"/>
          <w:szCs w:val="16"/>
          <w:lang w:eastAsia="en-CA"/>
        </w:rPr>
      </w:pPr>
      <w:r w:rsidRPr="004F22BF">
        <w:rPr>
          <w:rFonts w:ascii="Times New Roman" w:eastAsia="Times New Roman" w:hAnsi="Times New Roman" w:cs="Times New Roman"/>
          <w:color w:val="000000"/>
          <w:sz w:val="15"/>
          <w:szCs w:val="15"/>
          <w:lang w:eastAsia="en-CA"/>
        </w:rPr>
        <w:t>      </w:t>
      </w:r>
      <w:r w:rsidR="00106091">
        <w:rPr>
          <w:rFonts w:ascii="Times New Roman" w:eastAsia="Times New Roman" w:hAnsi="Times New Roman" w:cs="Times New Roman"/>
          <w:color w:val="000000"/>
          <w:sz w:val="15"/>
          <w:szCs w:val="15"/>
          <w:lang w:eastAsia="en-CA"/>
        </w:rPr>
        <w:tab/>
      </w:r>
      <w:hyperlink r:id="rId43" w:anchor="13_" w:history="1">
        <w:r w:rsidRPr="004F22BF">
          <w:rPr>
            <w:rFonts w:ascii="Times New Roman" w:eastAsia="Times New Roman" w:hAnsi="Times New Roman" w:cs="Times New Roman"/>
            <w:color w:val="0000FF"/>
            <w:sz w:val="15"/>
            <w:szCs w:val="15"/>
            <w:u w:val="single"/>
            <w:lang w:eastAsia="en-CA"/>
          </w:rPr>
          <w:t>13.   Regulations</w:t>
        </w:r>
      </w:hyperlink>
    </w:p>
    <w:p w:rsidR="00106091" w:rsidRDefault="004F22BF" w:rsidP="00106091">
      <w:pPr>
        <w:spacing w:before="120" w:after="120" w:line="240" w:lineRule="auto"/>
        <w:ind w:left="648" w:hanging="648"/>
        <w:rPr>
          <w:rFonts w:ascii="Times New Roman" w:eastAsia="Times New Roman" w:hAnsi="Times New Roman" w:cs="Times New Roman"/>
          <w:color w:val="000000"/>
          <w:sz w:val="16"/>
          <w:szCs w:val="16"/>
          <w:lang w:eastAsia="en-CA"/>
        </w:rPr>
      </w:pPr>
      <w:r w:rsidRPr="004F22BF">
        <w:rPr>
          <w:rFonts w:ascii="Times New Roman" w:eastAsia="Times New Roman" w:hAnsi="Times New Roman" w:cs="Times New Roman"/>
          <w:color w:val="000000"/>
          <w:sz w:val="15"/>
          <w:szCs w:val="15"/>
          <w:lang w:eastAsia="en-CA"/>
        </w:rPr>
        <w:t>              </w:t>
      </w:r>
      <w:r w:rsidR="00106091">
        <w:rPr>
          <w:rFonts w:ascii="Times New Roman" w:eastAsia="Times New Roman" w:hAnsi="Times New Roman" w:cs="Times New Roman"/>
          <w:color w:val="000000"/>
          <w:sz w:val="15"/>
          <w:szCs w:val="15"/>
          <w:lang w:eastAsia="en-CA"/>
        </w:rPr>
        <w:t xml:space="preserve">    </w:t>
      </w:r>
      <w:r w:rsidRPr="004F22BF">
        <w:rPr>
          <w:rFonts w:ascii="Times New Roman" w:eastAsia="Times New Roman" w:hAnsi="Times New Roman" w:cs="Times New Roman"/>
          <w:color w:val="000000"/>
          <w:sz w:val="15"/>
          <w:szCs w:val="15"/>
          <w:lang w:eastAsia="en-CA"/>
        </w:rPr>
        <w:t>PART II</w:t>
      </w:r>
      <w:r w:rsidRPr="004F22BF">
        <w:rPr>
          <w:rFonts w:ascii="Times New Roman" w:eastAsia="Times New Roman" w:hAnsi="Times New Roman" w:cs="Times New Roman"/>
          <w:color w:val="000000"/>
          <w:sz w:val="15"/>
          <w:szCs w:val="15"/>
          <w:lang w:eastAsia="en-CA"/>
        </w:rPr>
        <w:br/>
        <w:t>PUBLIC HOLIDAYS</w:t>
      </w:r>
    </w:p>
    <w:p w:rsidR="00106091" w:rsidRDefault="004F22BF" w:rsidP="00106091">
      <w:pPr>
        <w:spacing w:before="120" w:after="120" w:line="240" w:lineRule="auto"/>
        <w:ind w:left="648"/>
        <w:rPr>
          <w:rFonts w:ascii="Times New Roman" w:eastAsia="Times New Roman" w:hAnsi="Times New Roman" w:cs="Times New Roman"/>
          <w:color w:val="000000"/>
          <w:sz w:val="16"/>
          <w:szCs w:val="16"/>
          <w:lang w:eastAsia="en-CA"/>
        </w:rPr>
      </w:pPr>
      <w:hyperlink r:id="rId44" w:anchor="14_" w:history="1">
        <w:r w:rsidRPr="004F22BF">
          <w:rPr>
            <w:rFonts w:ascii="Times New Roman" w:eastAsia="Times New Roman" w:hAnsi="Times New Roman" w:cs="Times New Roman"/>
            <w:color w:val="0000FF"/>
            <w:sz w:val="15"/>
            <w:szCs w:val="15"/>
            <w:u w:val="single"/>
            <w:lang w:eastAsia="en-CA"/>
          </w:rPr>
          <w:t>14.   Meaning of "public holiday"</w:t>
        </w:r>
      </w:hyperlink>
    </w:p>
    <w:p w:rsidR="004F22BF" w:rsidRPr="004F22BF" w:rsidRDefault="004F22BF" w:rsidP="00106091">
      <w:pPr>
        <w:spacing w:before="120" w:after="120" w:line="240" w:lineRule="auto"/>
        <w:ind w:left="648"/>
        <w:rPr>
          <w:rFonts w:ascii="Times New Roman" w:eastAsia="Times New Roman" w:hAnsi="Times New Roman" w:cs="Times New Roman"/>
          <w:color w:val="000000"/>
          <w:sz w:val="16"/>
          <w:szCs w:val="16"/>
          <w:lang w:eastAsia="en-CA"/>
        </w:rPr>
      </w:pPr>
      <w:hyperlink r:id="rId45" w:anchor="15_" w:history="1">
        <w:r w:rsidRPr="004F22BF">
          <w:rPr>
            <w:rFonts w:ascii="Times New Roman" w:eastAsia="Times New Roman" w:hAnsi="Times New Roman" w:cs="Times New Roman"/>
            <w:color w:val="0000FF"/>
            <w:sz w:val="15"/>
            <w:szCs w:val="15"/>
            <w:u w:val="single"/>
            <w:lang w:eastAsia="en-CA"/>
          </w:rPr>
          <w:t>15.   Public holidays</w:t>
        </w:r>
      </w:hyperlink>
    </w:p>
    <w:p w:rsidR="004F22BF" w:rsidRPr="004F22BF" w:rsidRDefault="004F22BF" w:rsidP="004F22BF">
      <w:pPr>
        <w:spacing w:after="0" w:line="240" w:lineRule="auto"/>
        <w:ind w:left="648" w:hanging="648"/>
        <w:rPr>
          <w:rFonts w:ascii="Times New Roman" w:eastAsia="Times New Roman" w:hAnsi="Times New Roman" w:cs="Times New Roman"/>
          <w:color w:val="000000"/>
          <w:sz w:val="16"/>
          <w:szCs w:val="16"/>
          <w:lang w:eastAsia="en-CA"/>
        </w:rPr>
      </w:pPr>
      <w:r w:rsidRPr="004F22BF">
        <w:rPr>
          <w:rFonts w:ascii="Times New Roman" w:eastAsia="Times New Roman" w:hAnsi="Times New Roman" w:cs="Times New Roman"/>
          <w:color w:val="000000"/>
          <w:sz w:val="15"/>
          <w:szCs w:val="15"/>
          <w:lang w:eastAsia="en-CA"/>
        </w:rPr>
        <w:t>      </w:t>
      </w:r>
      <w:r w:rsidRPr="004F22BF">
        <w:rPr>
          <w:rFonts w:ascii="Times New Roman" w:eastAsia="Times New Roman" w:hAnsi="Times New Roman" w:cs="Times New Roman"/>
          <w:color w:val="000000"/>
          <w:sz w:val="15"/>
          <w:szCs w:val="15"/>
          <w:lang w:eastAsia="en-CA"/>
        </w:rPr>
        <w:br/>
      </w:r>
      <w:hyperlink r:id="rId46" w:anchor="16_" w:history="1">
        <w:r w:rsidRPr="004F22BF">
          <w:rPr>
            <w:rFonts w:ascii="Times New Roman" w:eastAsia="Times New Roman" w:hAnsi="Times New Roman" w:cs="Times New Roman"/>
            <w:color w:val="0000FF"/>
            <w:sz w:val="15"/>
            <w:szCs w:val="15"/>
            <w:u w:val="single"/>
            <w:lang w:eastAsia="en-CA"/>
          </w:rPr>
          <w:t>16.   Additional day instead</w:t>
        </w:r>
      </w:hyperlink>
    </w:p>
    <w:p w:rsidR="004F22BF" w:rsidRPr="004F22BF" w:rsidRDefault="004F22BF" w:rsidP="004F22BF">
      <w:pPr>
        <w:spacing w:after="0" w:line="240" w:lineRule="auto"/>
        <w:ind w:left="648" w:hanging="648"/>
        <w:rPr>
          <w:rFonts w:ascii="Times New Roman" w:eastAsia="Times New Roman" w:hAnsi="Times New Roman" w:cs="Times New Roman"/>
          <w:color w:val="000000"/>
          <w:sz w:val="16"/>
          <w:szCs w:val="16"/>
          <w:lang w:eastAsia="en-CA"/>
        </w:rPr>
      </w:pPr>
      <w:r w:rsidRPr="004F22BF">
        <w:rPr>
          <w:rFonts w:ascii="Times New Roman" w:eastAsia="Times New Roman" w:hAnsi="Times New Roman" w:cs="Times New Roman"/>
          <w:color w:val="000000"/>
          <w:sz w:val="15"/>
          <w:szCs w:val="15"/>
          <w:lang w:eastAsia="en-CA"/>
        </w:rPr>
        <w:t>      </w:t>
      </w:r>
      <w:r w:rsidRPr="004F22BF">
        <w:rPr>
          <w:rFonts w:ascii="Times New Roman" w:eastAsia="Times New Roman" w:hAnsi="Times New Roman" w:cs="Times New Roman"/>
          <w:color w:val="000000"/>
          <w:sz w:val="15"/>
          <w:szCs w:val="15"/>
          <w:lang w:eastAsia="en-CA"/>
        </w:rPr>
        <w:br/>
      </w:r>
      <w:hyperlink r:id="rId47" w:anchor="17_" w:history="1">
        <w:r w:rsidRPr="004F22BF">
          <w:rPr>
            <w:rFonts w:ascii="Times New Roman" w:eastAsia="Times New Roman" w:hAnsi="Times New Roman" w:cs="Times New Roman"/>
            <w:color w:val="0000FF"/>
            <w:sz w:val="15"/>
            <w:szCs w:val="15"/>
            <w:u w:val="single"/>
            <w:lang w:eastAsia="en-CA"/>
          </w:rPr>
          <w:t>17.   Consent of employer and employee</w:t>
        </w:r>
      </w:hyperlink>
    </w:p>
    <w:p w:rsidR="004F22BF" w:rsidRPr="004F22BF" w:rsidRDefault="004F22BF" w:rsidP="004F22BF">
      <w:pPr>
        <w:spacing w:after="0" w:line="240" w:lineRule="auto"/>
        <w:ind w:left="648" w:hanging="648"/>
        <w:rPr>
          <w:rFonts w:ascii="Times New Roman" w:eastAsia="Times New Roman" w:hAnsi="Times New Roman" w:cs="Times New Roman"/>
          <w:color w:val="000000"/>
          <w:sz w:val="16"/>
          <w:szCs w:val="16"/>
          <w:lang w:eastAsia="en-CA"/>
        </w:rPr>
      </w:pPr>
      <w:r w:rsidRPr="004F22BF">
        <w:rPr>
          <w:rFonts w:ascii="Times New Roman" w:eastAsia="Times New Roman" w:hAnsi="Times New Roman" w:cs="Times New Roman"/>
          <w:color w:val="000000"/>
          <w:sz w:val="15"/>
          <w:szCs w:val="15"/>
          <w:lang w:eastAsia="en-CA"/>
        </w:rPr>
        <w:t>      </w:t>
      </w:r>
      <w:r w:rsidRPr="004F22BF">
        <w:rPr>
          <w:rFonts w:ascii="Times New Roman" w:eastAsia="Times New Roman" w:hAnsi="Times New Roman" w:cs="Times New Roman"/>
          <w:color w:val="000000"/>
          <w:sz w:val="15"/>
          <w:szCs w:val="15"/>
          <w:lang w:eastAsia="en-CA"/>
        </w:rPr>
        <w:br/>
      </w:r>
      <w:hyperlink r:id="rId48" w:anchor="18_" w:history="1">
        <w:r w:rsidRPr="004F22BF">
          <w:rPr>
            <w:rFonts w:ascii="Times New Roman" w:eastAsia="Times New Roman" w:hAnsi="Times New Roman" w:cs="Times New Roman"/>
            <w:color w:val="0000FF"/>
            <w:sz w:val="15"/>
            <w:szCs w:val="15"/>
            <w:u w:val="single"/>
            <w:lang w:eastAsia="en-CA"/>
          </w:rPr>
          <w:t>18.   Services in the public interest</w:t>
        </w:r>
      </w:hyperlink>
    </w:p>
    <w:p w:rsidR="004F22BF" w:rsidRPr="004F22BF" w:rsidRDefault="004F22BF" w:rsidP="004F22BF">
      <w:pPr>
        <w:spacing w:after="0" w:line="240" w:lineRule="auto"/>
        <w:ind w:left="648" w:hanging="648"/>
        <w:rPr>
          <w:rFonts w:ascii="Times New Roman" w:eastAsia="Times New Roman" w:hAnsi="Times New Roman" w:cs="Times New Roman"/>
          <w:color w:val="000000"/>
          <w:sz w:val="16"/>
          <w:szCs w:val="16"/>
          <w:lang w:eastAsia="en-CA"/>
        </w:rPr>
      </w:pPr>
      <w:r w:rsidRPr="004F22BF">
        <w:rPr>
          <w:rFonts w:ascii="Times New Roman" w:eastAsia="Times New Roman" w:hAnsi="Times New Roman" w:cs="Times New Roman"/>
          <w:color w:val="000000"/>
          <w:sz w:val="15"/>
          <w:szCs w:val="15"/>
          <w:lang w:eastAsia="en-CA"/>
        </w:rPr>
        <w:t>      </w:t>
      </w:r>
      <w:r w:rsidRPr="004F22BF">
        <w:rPr>
          <w:rFonts w:ascii="Times New Roman" w:eastAsia="Times New Roman" w:hAnsi="Times New Roman" w:cs="Times New Roman"/>
          <w:color w:val="000000"/>
          <w:sz w:val="15"/>
          <w:szCs w:val="15"/>
          <w:lang w:eastAsia="en-CA"/>
        </w:rPr>
        <w:br/>
      </w:r>
      <w:hyperlink r:id="rId49" w:anchor="19_" w:history="1">
        <w:r w:rsidRPr="004F22BF">
          <w:rPr>
            <w:rFonts w:ascii="Times New Roman" w:eastAsia="Times New Roman" w:hAnsi="Times New Roman" w:cs="Times New Roman"/>
            <w:color w:val="0000FF"/>
            <w:sz w:val="15"/>
            <w:szCs w:val="15"/>
            <w:u w:val="single"/>
            <w:lang w:eastAsia="en-CA"/>
          </w:rPr>
          <w:t>19.   Some employees excluded</w:t>
        </w:r>
      </w:hyperlink>
    </w:p>
    <w:p w:rsidR="004F22BF" w:rsidRPr="004F22BF" w:rsidRDefault="004F22BF" w:rsidP="004F22BF">
      <w:pPr>
        <w:spacing w:after="0" w:line="240" w:lineRule="auto"/>
        <w:ind w:left="648" w:hanging="648"/>
        <w:rPr>
          <w:rFonts w:ascii="Times New Roman" w:eastAsia="Times New Roman" w:hAnsi="Times New Roman" w:cs="Times New Roman"/>
          <w:color w:val="000000"/>
          <w:sz w:val="16"/>
          <w:szCs w:val="16"/>
          <w:lang w:eastAsia="en-CA"/>
        </w:rPr>
      </w:pPr>
      <w:r w:rsidRPr="004F22BF">
        <w:rPr>
          <w:rFonts w:ascii="Times New Roman" w:eastAsia="Times New Roman" w:hAnsi="Times New Roman" w:cs="Times New Roman"/>
          <w:color w:val="000000"/>
          <w:sz w:val="15"/>
          <w:szCs w:val="15"/>
          <w:lang w:eastAsia="en-CA"/>
        </w:rPr>
        <w:t>      </w:t>
      </w:r>
      <w:r w:rsidRPr="004F22BF">
        <w:rPr>
          <w:rFonts w:ascii="Times New Roman" w:eastAsia="Times New Roman" w:hAnsi="Times New Roman" w:cs="Times New Roman"/>
          <w:color w:val="000000"/>
          <w:sz w:val="15"/>
          <w:szCs w:val="15"/>
          <w:lang w:eastAsia="en-CA"/>
        </w:rPr>
        <w:br/>
      </w:r>
      <w:hyperlink r:id="rId50" w:anchor="20_" w:history="1">
        <w:r w:rsidRPr="004F22BF">
          <w:rPr>
            <w:rFonts w:ascii="Times New Roman" w:eastAsia="Times New Roman" w:hAnsi="Times New Roman" w:cs="Times New Roman"/>
            <w:color w:val="0000FF"/>
            <w:sz w:val="15"/>
            <w:szCs w:val="15"/>
            <w:u w:val="single"/>
            <w:lang w:eastAsia="en-CA"/>
          </w:rPr>
          <w:t>20.   Limiting public holidays</w:t>
        </w:r>
      </w:hyperlink>
    </w:p>
    <w:p w:rsidR="004F22BF" w:rsidRPr="004F22BF" w:rsidRDefault="004F22BF" w:rsidP="004F22BF">
      <w:pPr>
        <w:rPr>
          <w:lang w:eastAsia="en-CA"/>
        </w:rPr>
      </w:pPr>
    </w:p>
    <w:p w:rsidR="004F22BF" w:rsidRDefault="004F22BF" w:rsidP="00106091">
      <w:pPr>
        <w:pStyle w:val="Heading2"/>
        <w:rPr>
          <w:rFonts w:eastAsia="Times New Roman"/>
          <w:lang w:eastAsia="en-CA"/>
        </w:rPr>
      </w:pPr>
      <w:r w:rsidRPr="004F22BF">
        <w:rPr>
          <w:rFonts w:eastAsia="Times New Roman"/>
          <w:lang w:eastAsia="en-CA"/>
        </w:rPr>
        <w:t>Leave (</w:t>
      </w:r>
      <w:r w:rsidRPr="004F22BF">
        <w:rPr>
          <w:rFonts w:eastAsia="Times New Roman"/>
          <w:lang w:eastAsia="en-CA"/>
        </w:rPr>
        <w:t>Employee Rights during Leaves</w:t>
      </w:r>
      <w:r w:rsidRPr="004F22BF">
        <w:rPr>
          <w:rFonts w:eastAsia="Times New Roman"/>
          <w:lang w:eastAsia="en-CA"/>
        </w:rPr>
        <w:t xml:space="preserve">, </w:t>
      </w:r>
      <w:r w:rsidR="00F66992" w:rsidRPr="004F22BF">
        <w:rPr>
          <w:rFonts w:eastAsia="Times New Roman"/>
          <w:lang w:eastAsia="en-CA"/>
        </w:rPr>
        <w:t>Statutory Leaves of Absence</w:t>
      </w:r>
      <w:r w:rsidRPr="004F22BF">
        <w:rPr>
          <w:rFonts w:eastAsia="Times New Roman"/>
          <w:lang w:eastAsia="en-CA"/>
        </w:rPr>
        <w:t xml:space="preserve">, </w:t>
      </w:r>
      <w:r w:rsidR="00F66992" w:rsidRPr="004F22BF">
        <w:rPr>
          <w:rFonts w:eastAsia="Times New Roman"/>
          <w:lang w:eastAsia="en-CA"/>
        </w:rPr>
        <w:t>Parental Leave</w:t>
      </w:r>
      <w:r w:rsidRPr="004F22BF">
        <w:rPr>
          <w:rFonts w:eastAsia="Times New Roman"/>
          <w:lang w:eastAsia="en-CA"/>
        </w:rPr>
        <w:t xml:space="preserve">, </w:t>
      </w:r>
      <w:r w:rsidR="00F57184" w:rsidRPr="004F22BF">
        <w:rPr>
          <w:rFonts w:eastAsia="Times New Roman"/>
          <w:lang w:eastAsia="en-CA"/>
        </w:rPr>
        <w:t>Emergency</w:t>
      </w:r>
      <w:r w:rsidR="00F66992" w:rsidRPr="004F22BF">
        <w:rPr>
          <w:rFonts w:eastAsia="Times New Roman"/>
          <w:lang w:eastAsia="en-CA"/>
        </w:rPr>
        <w:t xml:space="preserve"> Leave</w:t>
      </w:r>
      <w:r w:rsidRPr="004F22BF">
        <w:rPr>
          <w:rFonts w:eastAsia="Times New Roman"/>
          <w:lang w:eastAsia="en-CA"/>
        </w:rPr>
        <w:t xml:space="preserve">, </w:t>
      </w:r>
      <w:r w:rsidR="00F66992" w:rsidRPr="004F22BF">
        <w:rPr>
          <w:rFonts w:eastAsia="Times New Roman"/>
          <w:lang w:eastAsia="en-CA"/>
        </w:rPr>
        <w:t>Family Medical Leave</w:t>
      </w:r>
      <w:r>
        <w:rPr>
          <w:rFonts w:eastAsia="Times New Roman"/>
          <w:lang w:eastAsia="en-CA"/>
        </w:rPr>
        <w:t>)</w:t>
      </w:r>
    </w:p>
    <w:p w:rsidR="004F22BF" w:rsidRDefault="004F22BF" w:rsidP="004F22BF">
      <w:pPr>
        <w:pStyle w:val="analysispara"/>
        <w:numPr>
          <w:ilvl w:val="0"/>
          <w:numId w:val="14"/>
        </w:numPr>
        <w:spacing w:before="120" w:beforeAutospacing="0" w:after="120" w:afterAutospacing="0"/>
        <w:rPr>
          <w:color w:val="000000"/>
          <w:sz w:val="16"/>
          <w:szCs w:val="16"/>
        </w:rPr>
      </w:pPr>
      <w:r>
        <w:rPr>
          <w:color w:val="000000"/>
          <w:sz w:val="15"/>
          <w:szCs w:val="15"/>
        </w:rPr>
        <w:t>PREGNANCY, ADOPTION AND PARENTAL LEAVE</w:t>
      </w:r>
    </w:p>
    <w:p w:rsidR="004F22BF" w:rsidRDefault="004F22BF" w:rsidP="004F22BF">
      <w:pPr>
        <w:pStyle w:val="analysispara"/>
        <w:numPr>
          <w:ilvl w:val="0"/>
          <w:numId w:val="14"/>
        </w:numPr>
        <w:spacing w:before="0" w:beforeAutospacing="0" w:after="0" w:afterAutospacing="0"/>
        <w:rPr>
          <w:color w:val="000000"/>
          <w:sz w:val="16"/>
          <w:szCs w:val="16"/>
        </w:rPr>
      </w:pPr>
      <w:r>
        <w:rPr>
          <w:rStyle w:val="apple-converted-space"/>
          <w:color w:val="000000"/>
          <w:sz w:val="15"/>
          <w:szCs w:val="15"/>
        </w:rPr>
        <w:t> </w:t>
      </w:r>
      <w:r>
        <w:rPr>
          <w:color w:val="000000"/>
          <w:sz w:val="15"/>
          <w:szCs w:val="15"/>
        </w:rPr>
        <w:br/>
      </w:r>
      <w:hyperlink r:id="rId51" w:anchor="39_" w:history="1">
        <w:r>
          <w:rPr>
            <w:rStyle w:val="Hyperlink"/>
            <w:rFonts w:eastAsiaTheme="majorEastAsia"/>
            <w:sz w:val="15"/>
            <w:szCs w:val="15"/>
          </w:rPr>
          <w:t>39.</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Definitions</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52" w:anchor="40_" w:history="1">
        <w:r>
          <w:rPr>
            <w:rStyle w:val="Hyperlink"/>
            <w:rFonts w:eastAsiaTheme="majorEastAsia"/>
            <w:sz w:val="15"/>
            <w:szCs w:val="15"/>
          </w:rPr>
          <w:t>40.</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Pregnancy leave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53" w:anchor="41_" w:history="1">
        <w:r>
          <w:rPr>
            <w:rStyle w:val="Hyperlink"/>
            <w:rFonts w:eastAsiaTheme="majorEastAsia"/>
            <w:sz w:val="15"/>
            <w:szCs w:val="15"/>
          </w:rPr>
          <w:t>41.</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Special circumstances</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54" w:anchor="42_" w:history="1">
        <w:r>
          <w:rPr>
            <w:rStyle w:val="Hyperlink"/>
            <w:rFonts w:eastAsiaTheme="majorEastAsia"/>
            <w:sz w:val="15"/>
            <w:szCs w:val="15"/>
          </w:rPr>
          <w:t>42.</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End of pregnancy leave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55" w:anchor="43_" w:history="1">
        <w:r>
          <w:rPr>
            <w:rStyle w:val="Hyperlink"/>
            <w:rFonts w:eastAsiaTheme="majorEastAsia"/>
            <w:sz w:val="15"/>
            <w:szCs w:val="15"/>
          </w:rPr>
          <w:t>43.</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Adoption leave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56" w:anchor="43_1" w:history="1">
        <w:r>
          <w:rPr>
            <w:rStyle w:val="Hyperlink"/>
            <w:rFonts w:eastAsiaTheme="majorEastAsia"/>
            <w:sz w:val="15"/>
            <w:szCs w:val="15"/>
          </w:rPr>
          <w:t>43.1</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Special circumstances</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57" w:anchor="43_2" w:history="1">
        <w:r>
          <w:rPr>
            <w:rStyle w:val="Hyperlink"/>
            <w:rFonts w:eastAsiaTheme="majorEastAsia"/>
            <w:sz w:val="15"/>
            <w:szCs w:val="15"/>
          </w:rPr>
          <w:t>43.2</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End of adoption leave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58" w:anchor="43_3" w:history="1">
        <w:r>
          <w:rPr>
            <w:rStyle w:val="Hyperlink"/>
            <w:rFonts w:eastAsiaTheme="majorEastAsia"/>
            <w:sz w:val="15"/>
            <w:szCs w:val="15"/>
          </w:rPr>
          <w:t>43.3</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Parental leave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59" w:anchor="43_4" w:history="1">
        <w:r>
          <w:rPr>
            <w:rStyle w:val="Hyperlink"/>
            <w:rFonts w:eastAsiaTheme="majorEastAsia"/>
            <w:sz w:val="15"/>
            <w:szCs w:val="15"/>
          </w:rPr>
          <w:t>43.4</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Special circumstances</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60" w:anchor="43_5" w:history="1">
        <w:r>
          <w:rPr>
            <w:rStyle w:val="Hyperlink"/>
            <w:rFonts w:eastAsiaTheme="majorEastAsia"/>
            <w:sz w:val="15"/>
            <w:szCs w:val="15"/>
          </w:rPr>
          <w:t>43.5</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End of parental leave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61" w:anchor="43_6" w:history="1">
        <w:r>
          <w:rPr>
            <w:rStyle w:val="Hyperlink"/>
            <w:rFonts w:eastAsiaTheme="majorEastAsia"/>
            <w:sz w:val="15"/>
            <w:szCs w:val="15"/>
          </w:rPr>
          <w:t>43.6</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Change of notice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62" w:anchor="43_7" w:history="1">
        <w:r>
          <w:rPr>
            <w:rStyle w:val="Hyperlink"/>
            <w:rFonts w:eastAsiaTheme="majorEastAsia"/>
            <w:sz w:val="15"/>
            <w:szCs w:val="15"/>
          </w:rPr>
          <w:t>43.7</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Employee's rights after leave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63" w:anchor="43_8" w:history="1">
        <w:r>
          <w:rPr>
            <w:rStyle w:val="Hyperlink"/>
            <w:rFonts w:eastAsiaTheme="majorEastAsia"/>
            <w:sz w:val="15"/>
            <w:szCs w:val="15"/>
          </w:rPr>
          <w:t>43.8</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Effect of leave on benefits</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64" w:anchor="43_9" w:history="1">
        <w:r>
          <w:rPr>
            <w:rStyle w:val="Hyperlink"/>
            <w:rFonts w:eastAsiaTheme="majorEastAsia"/>
            <w:sz w:val="15"/>
            <w:szCs w:val="15"/>
          </w:rPr>
          <w:t>43.9</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Employee may not be dismissed</w:t>
        </w:r>
      </w:hyperlink>
    </w:p>
    <w:p w:rsidR="004F22BF" w:rsidRDefault="004F22BF" w:rsidP="004F22BF">
      <w:pPr>
        <w:pStyle w:val="analysispara"/>
        <w:numPr>
          <w:ilvl w:val="0"/>
          <w:numId w:val="14"/>
        </w:numPr>
        <w:spacing w:before="120" w:beforeAutospacing="0" w:after="12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t>PART VII.1</w:t>
      </w:r>
      <w:r>
        <w:rPr>
          <w:color w:val="000000"/>
          <w:sz w:val="15"/>
          <w:szCs w:val="15"/>
        </w:rPr>
        <w:br/>
        <w:t>BEREAVEMENT AND SICK LEAVE</w:t>
      </w:r>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65" w:anchor="43_10" w:history="1">
        <w:r>
          <w:rPr>
            <w:rStyle w:val="Hyperlink"/>
            <w:rFonts w:eastAsiaTheme="majorEastAsia"/>
            <w:sz w:val="15"/>
            <w:szCs w:val="15"/>
          </w:rPr>
          <w:t>43.10</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Bereavement and sick leave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66" w:anchor="43_11" w:history="1">
        <w:r>
          <w:rPr>
            <w:rStyle w:val="Hyperlink"/>
            <w:rFonts w:eastAsiaTheme="majorEastAsia"/>
            <w:sz w:val="15"/>
            <w:szCs w:val="15"/>
          </w:rPr>
          <w:t>43.11</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Sick and family responsibility leave</w:t>
        </w:r>
      </w:hyperlink>
    </w:p>
    <w:p w:rsidR="004F22BF" w:rsidRDefault="004F22BF" w:rsidP="004F22BF">
      <w:pPr>
        <w:pStyle w:val="analysispara"/>
        <w:numPr>
          <w:ilvl w:val="0"/>
          <w:numId w:val="14"/>
        </w:numPr>
        <w:spacing w:before="120" w:beforeAutospacing="0" w:after="12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t>PART VII.2</w:t>
      </w:r>
      <w:r>
        <w:rPr>
          <w:color w:val="000000"/>
          <w:sz w:val="15"/>
          <w:szCs w:val="15"/>
        </w:rPr>
        <w:br/>
        <w:t>TRAVEL COSTS</w:t>
      </w:r>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67" w:anchor="43_12" w:history="1">
        <w:r>
          <w:rPr>
            <w:rStyle w:val="Hyperlink"/>
            <w:rFonts w:eastAsiaTheme="majorEastAsia"/>
            <w:sz w:val="15"/>
            <w:szCs w:val="15"/>
          </w:rPr>
          <w:t>43.12</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Travel costs from remote sites</w:t>
        </w:r>
      </w:hyperlink>
    </w:p>
    <w:p w:rsidR="004F22BF" w:rsidRDefault="004F22BF" w:rsidP="004F22BF">
      <w:pPr>
        <w:pStyle w:val="analysispara"/>
        <w:numPr>
          <w:ilvl w:val="0"/>
          <w:numId w:val="14"/>
        </w:numPr>
        <w:spacing w:before="120" w:beforeAutospacing="0" w:after="12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t>PART VII.3</w:t>
      </w:r>
      <w:r>
        <w:rPr>
          <w:color w:val="000000"/>
          <w:sz w:val="15"/>
          <w:szCs w:val="15"/>
        </w:rPr>
        <w:br/>
        <w:t>COMPASSIONATE CARE LEAVE</w:t>
      </w:r>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68" w:anchor="43_13" w:history="1">
        <w:r>
          <w:rPr>
            <w:rStyle w:val="Hyperlink"/>
            <w:rFonts w:eastAsiaTheme="majorEastAsia"/>
            <w:sz w:val="15"/>
            <w:szCs w:val="15"/>
          </w:rPr>
          <w:t>43.13</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Definitions</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69" w:anchor="43_14" w:history="1">
        <w:r>
          <w:rPr>
            <w:rStyle w:val="Hyperlink"/>
            <w:rFonts w:eastAsiaTheme="majorEastAsia"/>
            <w:sz w:val="15"/>
            <w:szCs w:val="15"/>
          </w:rPr>
          <w:t>43.14</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Entitlement to leave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70" w:anchor="43_15" w:history="1">
        <w:r>
          <w:rPr>
            <w:rStyle w:val="Hyperlink"/>
            <w:rFonts w:eastAsiaTheme="majorEastAsia"/>
            <w:sz w:val="15"/>
            <w:szCs w:val="15"/>
          </w:rPr>
          <w:t>43.15</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Notice to employer</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71" w:anchor="43_16" w:history="1">
        <w:r>
          <w:rPr>
            <w:rStyle w:val="Hyperlink"/>
            <w:rFonts w:eastAsiaTheme="majorEastAsia"/>
            <w:sz w:val="15"/>
            <w:szCs w:val="15"/>
          </w:rPr>
          <w:t>43.16</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Employee protection</w:t>
        </w:r>
      </w:hyperlink>
    </w:p>
    <w:p w:rsidR="004F22BF" w:rsidRDefault="004F22BF" w:rsidP="004F22BF">
      <w:pPr>
        <w:pStyle w:val="analysispara"/>
        <w:numPr>
          <w:ilvl w:val="0"/>
          <w:numId w:val="14"/>
        </w:numPr>
        <w:spacing w:before="120" w:beforeAutospacing="0" w:after="12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t>PART VII.4</w:t>
      </w:r>
      <w:r>
        <w:rPr>
          <w:color w:val="000000"/>
          <w:sz w:val="15"/>
          <w:szCs w:val="15"/>
        </w:rPr>
        <w:br/>
        <w:t>UNPAID LEAVE FOR RESERVISTS</w:t>
      </w:r>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72" w:anchor="43_17" w:history="1">
        <w:r>
          <w:rPr>
            <w:rStyle w:val="Hyperlink"/>
            <w:rFonts w:eastAsiaTheme="majorEastAsia"/>
            <w:sz w:val="15"/>
            <w:szCs w:val="15"/>
          </w:rPr>
          <w:t>43.17</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Definitions</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73" w:anchor="43_18" w:history="1">
        <w:r>
          <w:rPr>
            <w:rStyle w:val="Hyperlink"/>
            <w:rFonts w:eastAsiaTheme="majorEastAsia"/>
            <w:sz w:val="15"/>
            <w:szCs w:val="15"/>
          </w:rPr>
          <w:t>43.18</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Unpaid leave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74" w:anchor="43_19" w:history="1">
        <w:r>
          <w:rPr>
            <w:rStyle w:val="Hyperlink"/>
            <w:rFonts w:eastAsiaTheme="majorEastAsia"/>
            <w:sz w:val="15"/>
            <w:szCs w:val="15"/>
          </w:rPr>
          <w:t>43.19</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Notice of leave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75" w:anchor="43_20" w:history="1">
        <w:r>
          <w:rPr>
            <w:rStyle w:val="Hyperlink"/>
            <w:rFonts w:eastAsiaTheme="majorEastAsia"/>
            <w:sz w:val="15"/>
            <w:szCs w:val="15"/>
          </w:rPr>
          <w:t>43.20</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Exemption</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76" w:anchor="43_21" w:history="1">
        <w:r>
          <w:rPr>
            <w:rStyle w:val="Hyperlink"/>
            <w:rFonts w:eastAsiaTheme="majorEastAsia"/>
            <w:sz w:val="15"/>
            <w:szCs w:val="15"/>
          </w:rPr>
          <w:t>43.21</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Employee protection</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77" w:anchor="43_22" w:history="1">
        <w:r>
          <w:rPr>
            <w:rStyle w:val="Hyperlink"/>
            <w:rFonts w:eastAsiaTheme="majorEastAsia"/>
            <w:sz w:val="15"/>
            <w:szCs w:val="15"/>
          </w:rPr>
          <w:t>43.22</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Regulations</w:t>
        </w:r>
      </w:hyperlink>
    </w:p>
    <w:p w:rsidR="004F22BF" w:rsidRDefault="004F22BF" w:rsidP="004F22BF">
      <w:pPr>
        <w:pStyle w:val="analysispara"/>
        <w:numPr>
          <w:ilvl w:val="0"/>
          <w:numId w:val="14"/>
        </w:numPr>
        <w:spacing w:before="120" w:beforeAutospacing="0" w:after="12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t>PART VII.5</w:t>
      </w:r>
      <w:r>
        <w:rPr>
          <w:color w:val="000000"/>
          <w:sz w:val="15"/>
          <w:szCs w:val="15"/>
        </w:rPr>
        <w:br/>
        <w:t>CRIME-RELATED CHILD DEATH OR DISAPPEARANCE LEAVE</w:t>
      </w:r>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78" w:anchor="43_23" w:history="1">
        <w:r>
          <w:rPr>
            <w:rStyle w:val="Hyperlink"/>
            <w:rFonts w:eastAsiaTheme="majorEastAsia"/>
            <w:sz w:val="15"/>
            <w:szCs w:val="15"/>
          </w:rPr>
          <w:t>43.23</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Definitions</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79" w:anchor="43_24" w:history="1">
        <w:r>
          <w:rPr>
            <w:rStyle w:val="Hyperlink"/>
            <w:rFonts w:eastAsiaTheme="majorEastAsia"/>
            <w:sz w:val="15"/>
            <w:szCs w:val="15"/>
          </w:rPr>
          <w:t>43.24</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Entitlement to leave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80" w:anchor="43_25" w:history="1">
        <w:r>
          <w:rPr>
            <w:rStyle w:val="Hyperlink"/>
            <w:rFonts w:eastAsiaTheme="majorEastAsia"/>
            <w:sz w:val="15"/>
            <w:szCs w:val="15"/>
          </w:rPr>
          <w:t>43.25</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Notice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81" w:anchor="43_26" w:history="1">
        <w:r>
          <w:rPr>
            <w:rStyle w:val="Hyperlink"/>
            <w:rFonts w:eastAsiaTheme="majorEastAsia"/>
            <w:sz w:val="15"/>
            <w:szCs w:val="15"/>
          </w:rPr>
          <w:t>43.26</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Employee protection</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82" w:anchor="43_27" w:history="1">
        <w:r>
          <w:rPr>
            <w:rStyle w:val="Hyperlink"/>
            <w:rFonts w:eastAsiaTheme="majorEastAsia"/>
            <w:sz w:val="15"/>
            <w:szCs w:val="15"/>
          </w:rPr>
          <w:t>43.27</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Regulations</w:t>
        </w:r>
      </w:hyperlink>
    </w:p>
    <w:p w:rsidR="004F22BF" w:rsidRDefault="004F22BF" w:rsidP="004F22BF">
      <w:pPr>
        <w:pStyle w:val="analysispara"/>
        <w:numPr>
          <w:ilvl w:val="0"/>
          <w:numId w:val="14"/>
        </w:numPr>
        <w:spacing w:before="120" w:beforeAutospacing="0" w:after="12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t>PART VII.6</w:t>
      </w:r>
      <w:r>
        <w:rPr>
          <w:color w:val="000000"/>
          <w:sz w:val="15"/>
          <w:szCs w:val="15"/>
        </w:rPr>
        <w:br/>
        <w:t>CRITICALLY ILL CHILD CARE LEAVE</w:t>
      </w:r>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83" w:anchor="43_28" w:history="1">
        <w:r>
          <w:rPr>
            <w:rStyle w:val="Hyperlink"/>
            <w:rFonts w:eastAsiaTheme="majorEastAsia"/>
            <w:sz w:val="15"/>
            <w:szCs w:val="15"/>
          </w:rPr>
          <w:t>43.28</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Definitions</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84" w:anchor="43_29" w:history="1">
        <w:r>
          <w:rPr>
            <w:rStyle w:val="Hyperlink"/>
            <w:rFonts w:eastAsiaTheme="majorEastAsia"/>
            <w:sz w:val="15"/>
            <w:szCs w:val="15"/>
          </w:rPr>
          <w:t>43.29</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Entitlement to leave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85" w:anchor="43_30" w:history="1">
        <w:r>
          <w:rPr>
            <w:rStyle w:val="Hyperlink"/>
            <w:rFonts w:eastAsiaTheme="majorEastAsia"/>
            <w:sz w:val="15"/>
            <w:szCs w:val="15"/>
          </w:rPr>
          <w:t>43.30</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Notice</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86" w:anchor="43_31" w:history="1">
        <w:r>
          <w:rPr>
            <w:rStyle w:val="Hyperlink"/>
            <w:rFonts w:eastAsiaTheme="majorEastAsia"/>
            <w:sz w:val="15"/>
            <w:szCs w:val="15"/>
          </w:rPr>
          <w:t>43.31</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Employee protection</w:t>
        </w:r>
      </w:hyperlink>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87" w:anchor="43_32" w:history="1">
        <w:r>
          <w:rPr>
            <w:rStyle w:val="Hyperlink"/>
            <w:rFonts w:eastAsiaTheme="majorEastAsia"/>
            <w:sz w:val="15"/>
            <w:szCs w:val="15"/>
          </w:rPr>
          <w:t>43.32</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Regulations</w:t>
        </w:r>
      </w:hyperlink>
    </w:p>
    <w:p w:rsidR="004F22BF" w:rsidRDefault="004F22BF" w:rsidP="004F22BF">
      <w:pPr>
        <w:pStyle w:val="analysispara"/>
        <w:numPr>
          <w:ilvl w:val="0"/>
          <w:numId w:val="14"/>
        </w:numPr>
        <w:spacing w:before="120" w:beforeAutospacing="0" w:after="12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t>PART VIII</w:t>
      </w:r>
      <w:r>
        <w:rPr>
          <w:color w:val="000000"/>
          <w:sz w:val="15"/>
          <w:szCs w:val="15"/>
        </w:rPr>
        <w:br/>
        <w:t>ADOPTION LEAVE</w:t>
      </w:r>
    </w:p>
    <w:p w:rsidR="004F22BF" w:rsidRDefault="004F22BF" w:rsidP="004F22BF">
      <w:pPr>
        <w:pStyle w:val="analysispara"/>
        <w:numPr>
          <w:ilvl w:val="0"/>
          <w:numId w:val="14"/>
        </w:numPr>
        <w:spacing w:before="0" w:beforeAutospacing="0" w:after="0" w:afterAutospacing="0"/>
        <w:rPr>
          <w:color w:val="000000"/>
          <w:sz w:val="16"/>
          <w:szCs w:val="16"/>
        </w:rPr>
      </w:pPr>
      <w:r>
        <w:rPr>
          <w:color w:val="000000"/>
          <w:sz w:val="15"/>
          <w:szCs w:val="15"/>
        </w:rPr>
        <w:t>     </w:t>
      </w:r>
      <w:r>
        <w:rPr>
          <w:rStyle w:val="apple-converted-space"/>
          <w:color w:val="000000"/>
          <w:sz w:val="15"/>
          <w:szCs w:val="15"/>
        </w:rPr>
        <w:t> </w:t>
      </w:r>
      <w:r>
        <w:rPr>
          <w:color w:val="000000"/>
          <w:sz w:val="15"/>
          <w:szCs w:val="15"/>
        </w:rPr>
        <w:br/>
      </w:r>
      <w:hyperlink r:id="rId88" w:anchor="44_" w:history="1">
        <w:r>
          <w:rPr>
            <w:rStyle w:val="Hyperlink"/>
            <w:rFonts w:eastAsiaTheme="majorEastAsia"/>
            <w:sz w:val="15"/>
            <w:szCs w:val="15"/>
          </w:rPr>
          <w:t>44.</w:t>
        </w:r>
        <w:r>
          <w:rPr>
            <w:rStyle w:val="apple-converted-space"/>
            <w:color w:val="0000FF"/>
            <w:sz w:val="15"/>
            <w:szCs w:val="15"/>
          </w:rPr>
          <w:t> </w:t>
        </w:r>
        <w:r>
          <w:rPr>
            <w:rStyle w:val="Hyperlink"/>
            <w:rFonts w:eastAsiaTheme="majorEastAsia"/>
            <w:sz w:val="15"/>
            <w:szCs w:val="15"/>
          </w:rPr>
          <w:t> </w:t>
        </w:r>
        <w:r>
          <w:rPr>
            <w:rStyle w:val="apple-converted-space"/>
            <w:color w:val="0000FF"/>
            <w:sz w:val="15"/>
            <w:szCs w:val="15"/>
          </w:rPr>
          <w:t> </w:t>
        </w:r>
        <w:r>
          <w:rPr>
            <w:rStyle w:val="Hyperlink"/>
            <w:rFonts w:eastAsiaTheme="majorEastAsia"/>
            <w:sz w:val="15"/>
            <w:szCs w:val="15"/>
          </w:rPr>
          <w:t>Rep. by 1992 c17 s13</w:t>
        </w:r>
      </w:hyperlink>
    </w:p>
    <w:p w:rsidR="004F22BF" w:rsidRPr="004F22BF" w:rsidRDefault="004F22BF" w:rsidP="004F22BF">
      <w:pPr>
        <w:numPr>
          <w:ilvl w:val="2"/>
          <w:numId w:val="14"/>
        </w:numPr>
        <w:shd w:val="clear" w:color="auto" w:fill="FFFFFF"/>
        <w:spacing w:before="100" w:beforeAutospacing="1" w:after="100" w:afterAutospacing="1" w:line="293" w:lineRule="atLeast"/>
        <w:rPr>
          <w:rFonts w:ascii="Arial" w:eastAsia="Times New Roman" w:hAnsi="Arial" w:cs="Arial"/>
          <w:color w:val="333333"/>
          <w:sz w:val="20"/>
          <w:szCs w:val="20"/>
          <w:lang w:eastAsia="en-CA"/>
        </w:rPr>
      </w:pPr>
    </w:p>
    <w:p w:rsidR="00F66992" w:rsidRPr="00F57184" w:rsidRDefault="00F66992" w:rsidP="00F57184">
      <w:pPr>
        <w:pStyle w:val="Heading1"/>
        <w:rPr>
          <w:rFonts w:ascii="Arial" w:eastAsia="Times New Roman" w:hAnsi="Arial" w:cs="Arial"/>
          <w:color w:val="333333"/>
          <w:sz w:val="20"/>
          <w:szCs w:val="20"/>
          <w:lang w:eastAsia="en-CA"/>
        </w:rPr>
      </w:pPr>
      <w:r w:rsidRPr="00F57184">
        <w:rPr>
          <w:rFonts w:eastAsia="Times New Roman"/>
          <w:shd w:val="clear" w:color="auto" w:fill="FFFFFF"/>
          <w:lang w:eastAsia="en-CA"/>
        </w:rPr>
        <w:t>Administration and Enforcement</w:t>
      </w:r>
      <w:r w:rsidR="00F57184">
        <w:rPr>
          <w:rFonts w:eastAsia="Times New Roman"/>
          <w:shd w:val="clear" w:color="auto" w:fill="FFFFFF"/>
          <w:lang w:eastAsia="en-CA"/>
        </w:rPr>
        <w:t xml:space="preserve"> of Labour Standards</w:t>
      </w:r>
      <w:r w:rsidRPr="00F57184">
        <w:rPr>
          <w:rFonts w:eastAsia="Times New Roman"/>
          <w:lang w:eastAsia="en-CA"/>
        </w:rPr>
        <w:br/>
      </w:r>
    </w:p>
    <w:p w:rsidR="008B5719" w:rsidRDefault="00F66992" w:rsidP="008B5719">
      <w:pPr>
        <w:numPr>
          <w:ilvl w:val="1"/>
          <w:numId w:val="15"/>
        </w:numPr>
        <w:shd w:val="clear" w:color="auto" w:fill="FFFFFF"/>
        <w:spacing w:before="100" w:beforeAutospacing="1" w:after="100" w:afterAutospacing="1" w:line="293" w:lineRule="atLeast"/>
        <w:ind w:left="0"/>
        <w:rPr>
          <w:rFonts w:ascii="Arial" w:eastAsia="Times New Roman" w:hAnsi="Arial" w:cs="Arial"/>
          <w:color w:val="333333"/>
          <w:sz w:val="20"/>
          <w:szCs w:val="20"/>
          <w:lang w:eastAsia="en-CA"/>
        </w:rPr>
      </w:pPr>
      <w:r w:rsidRPr="00F66992">
        <w:rPr>
          <w:rFonts w:ascii="Arial" w:eastAsia="Times New Roman" w:hAnsi="Arial" w:cs="Arial"/>
          <w:b/>
          <w:bCs/>
          <w:color w:val="333333"/>
          <w:sz w:val="20"/>
          <w:szCs w:val="20"/>
          <w:lang w:eastAsia="en-CA"/>
        </w:rPr>
        <w:t>Filing a complaint</w:t>
      </w:r>
    </w:p>
    <w:p w:rsidR="00106091" w:rsidRPr="008B5719" w:rsidRDefault="00106091" w:rsidP="008B5719">
      <w:pPr>
        <w:shd w:val="clear" w:color="auto" w:fill="FFFFFF"/>
        <w:spacing w:before="100" w:beforeAutospacing="1" w:after="100" w:afterAutospacing="1" w:line="293" w:lineRule="atLeast"/>
        <w:rPr>
          <w:rFonts w:ascii="Arial" w:eastAsia="Times New Roman" w:hAnsi="Arial" w:cs="Arial"/>
          <w:color w:val="333333"/>
          <w:sz w:val="20"/>
          <w:szCs w:val="20"/>
          <w:lang w:eastAsia="en-CA"/>
        </w:rPr>
      </w:pPr>
      <w:r w:rsidRPr="008B5719">
        <w:rPr>
          <w:rFonts w:ascii="Arial" w:eastAsia="Times New Roman" w:hAnsi="Arial" w:cs="Arial"/>
          <w:color w:val="333333"/>
          <w:sz w:val="20"/>
          <w:szCs w:val="20"/>
          <w:lang w:eastAsia="en-CA"/>
        </w:rPr>
        <w:t xml:space="preserve">If </w:t>
      </w:r>
      <w:r w:rsidR="008B5719">
        <w:rPr>
          <w:rFonts w:ascii="Arial" w:eastAsia="Times New Roman" w:hAnsi="Arial" w:cs="Arial"/>
          <w:color w:val="333333"/>
          <w:sz w:val="20"/>
          <w:szCs w:val="20"/>
          <w:lang w:eastAsia="en-CA"/>
        </w:rPr>
        <w:t xml:space="preserve">a person </w:t>
      </w:r>
      <w:r w:rsidRPr="008B5719">
        <w:rPr>
          <w:rFonts w:ascii="Arial" w:eastAsia="Times New Roman" w:hAnsi="Arial" w:cs="Arial"/>
          <w:color w:val="333333"/>
          <w:sz w:val="20"/>
          <w:szCs w:val="20"/>
          <w:lang w:eastAsia="en-CA"/>
        </w:rPr>
        <w:t>believe</w:t>
      </w:r>
      <w:r w:rsidR="008B5719">
        <w:rPr>
          <w:rFonts w:ascii="Arial" w:eastAsia="Times New Roman" w:hAnsi="Arial" w:cs="Arial"/>
          <w:color w:val="333333"/>
          <w:sz w:val="20"/>
          <w:szCs w:val="20"/>
          <w:lang w:eastAsia="en-CA"/>
        </w:rPr>
        <w:t>s</w:t>
      </w:r>
      <w:r w:rsidRPr="008B5719">
        <w:rPr>
          <w:rFonts w:ascii="Arial" w:eastAsia="Times New Roman" w:hAnsi="Arial" w:cs="Arial"/>
          <w:color w:val="333333"/>
          <w:sz w:val="20"/>
          <w:szCs w:val="20"/>
          <w:lang w:eastAsia="en-CA"/>
        </w:rPr>
        <w:t xml:space="preserve"> </w:t>
      </w:r>
      <w:r w:rsidR="008B5719">
        <w:rPr>
          <w:rFonts w:ascii="Arial" w:eastAsia="Times New Roman" w:hAnsi="Arial" w:cs="Arial"/>
          <w:color w:val="333333"/>
          <w:sz w:val="20"/>
          <w:szCs w:val="20"/>
          <w:lang w:eastAsia="en-CA"/>
        </w:rPr>
        <w:t>that the</w:t>
      </w:r>
      <w:r w:rsidRPr="008B5719">
        <w:rPr>
          <w:rFonts w:ascii="Arial" w:eastAsia="Times New Roman" w:hAnsi="Arial" w:cs="Arial"/>
          <w:color w:val="333333"/>
          <w:sz w:val="20"/>
          <w:szCs w:val="20"/>
          <w:lang w:eastAsia="en-CA"/>
        </w:rPr>
        <w:t xml:space="preserve"> employer is violating employment standards, </w:t>
      </w:r>
      <w:r w:rsidR="008B5719">
        <w:rPr>
          <w:rFonts w:ascii="Arial" w:eastAsia="Times New Roman" w:hAnsi="Arial" w:cs="Arial"/>
          <w:color w:val="333333"/>
          <w:sz w:val="20"/>
          <w:szCs w:val="20"/>
          <w:lang w:eastAsia="en-CA"/>
        </w:rPr>
        <w:t xml:space="preserve">a </w:t>
      </w:r>
      <w:r w:rsidRPr="008B5719">
        <w:rPr>
          <w:rFonts w:ascii="Arial" w:eastAsia="Times New Roman" w:hAnsi="Arial" w:cs="Arial"/>
          <w:color w:val="333333"/>
          <w:sz w:val="20"/>
          <w:szCs w:val="20"/>
          <w:lang w:eastAsia="en-CA"/>
        </w:rPr>
        <w:t>complaint</w:t>
      </w:r>
      <w:r w:rsidR="008B5719">
        <w:rPr>
          <w:rFonts w:ascii="Arial" w:eastAsia="Times New Roman" w:hAnsi="Arial" w:cs="Arial"/>
          <w:color w:val="333333"/>
          <w:sz w:val="20"/>
          <w:szCs w:val="20"/>
          <w:lang w:eastAsia="en-CA"/>
        </w:rPr>
        <w:t xml:space="preserve"> can be filed</w:t>
      </w:r>
      <w:r w:rsidRPr="008B5719">
        <w:rPr>
          <w:rFonts w:ascii="Arial" w:eastAsia="Times New Roman" w:hAnsi="Arial" w:cs="Arial"/>
          <w:color w:val="333333"/>
          <w:sz w:val="20"/>
          <w:szCs w:val="20"/>
          <w:lang w:eastAsia="en-CA"/>
        </w:rPr>
        <w:t xml:space="preserve">. </w:t>
      </w:r>
      <w:r w:rsidR="008B5719">
        <w:rPr>
          <w:rFonts w:ascii="Arial" w:eastAsia="Times New Roman" w:hAnsi="Arial" w:cs="Arial"/>
          <w:color w:val="333333"/>
          <w:sz w:val="20"/>
          <w:szCs w:val="20"/>
          <w:lang w:eastAsia="en-CA"/>
        </w:rPr>
        <w:t>A person under NL legislation has</w:t>
      </w:r>
      <w:r w:rsidR="008B5719" w:rsidRPr="008B5719">
        <w:rPr>
          <w:rFonts w:ascii="Arial" w:eastAsia="Times New Roman" w:hAnsi="Arial" w:cs="Arial"/>
          <w:color w:val="333333"/>
          <w:sz w:val="20"/>
          <w:szCs w:val="20"/>
          <w:lang w:eastAsia="en-CA"/>
        </w:rPr>
        <w:t xml:space="preserve"> two years from the date of the infraction to file a complaint if </w:t>
      </w:r>
      <w:r w:rsidR="008B5719">
        <w:rPr>
          <w:rFonts w:ascii="Arial" w:eastAsia="Times New Roman" w:hAnsi="Arial" w:cs="Arial"/>
          <w:color w:val="333333"/>
          <w:sz w:val="20"/>
          <w:szCs w:val="20"/>
          <w:lang w:eastAsia="en-CA"/>
        </w:rPr>
        <w:t xml:space="preserve">they </w:t>
      </w:r>
      <w:r w:rsidR="008B5719" w:rsidRPr="008B5719">
        <w:rPr>
          <w:rFonts w:ascii="Arial" w:eastAsia="Times New Roman" w:hAnsi="Arial" w:cs="Arial"/>
          <w:color w:val="333333"/>
          <w:sz w:val="20"/>
          <w:szCs w:val="20"/>
          <w:lang w:eastAsia="en-CA"/>
        </w:rPr>
        <w:t xml:space="preserve">believe </w:t>
      </w:r>
      <w:r w:rsidR="008B5719">
        <w:rPr>
          <w:rFonts w:ascii="Arial" w:eastAsia="Times New Roman" w:hAnsi="Arial" w:cs="Arial"/>
          <w:color w:val="333333"/>
          <w:sz w:val="20"/>
          <w:szCs w:val="20"/>
          <w:lang w:eastAsia="en-CA"/>
        </w:rPr>
        <w:t>that their rights</w:t>
      </w:r>
      <w:r w:rsidR="008B5719" w:rsidRPr="008B5719">
        <w:rPr>
          <w:rFonts w:ascii="Arial" w:eastAsia="Times New Roman" w:hAnsi="Arial" w:cs="Arial"/>
          <w:color w:val="333333"/>
          <w:sz w:val="20"/>
          <w:szCs w:val="20"/>
          <w:lang w:eastAsia="en-CA"/>
        </w:rPr>
        <w:t xml:space="preserve"> under the act have been violated. </w:t>
      </w:r>
      <w:r w:rsidR="008B5719">
        <w:rPr>
          <w:rFonts w:ascii="Arial" w:eastAsia="Times New Roman" w:hAnsi="Arial" w:cs="Arial"/>
          <w:color w:val="333333"/>
          <w:sz w:val="20"/>
          <w:szCs w:val="20"/>
          <w:lang w:eastAsia="en-CA"/>
        </w:rPr>
        <w:t>However, if the person is</w:t>
      </w:r>
      <w:r w:rsidR="008B5719" w:rsidRPr="008B5719">
        <w:rPr>
          <w:rFonts w:ascii="Arial" w:eastAsia="Times New Roman" w:hAnsi="Arial" w:cs="Arial"/>
          <w:color w:val="333333"/>
          <w:sz w:val="20"/>
          <w:szCs w:val="20"/>
          <w:lang w:eastAsia="en-CA"/>
        </w:rPr>
        <w:t xml:space="preserve"> no longer employed, </w:t>
      </w:r>
      <w:r w:rsidR="008B5719">
        <w:rPr>
          <w:rFonts w:ascii="Arial" w:eastAsia="Times New Roman" w:hAnsi="Arial" w:cs="Arial"/>
          <w:color w:val="333333"/>
          <w:sz w:val="20"/>
          <w:szCs w:val="20"/>
          <w:lang w:eastAsia="en-CA"/>
        </w:rPr>
        <w:t xml:space="preserve">the </w:t>
      </w:r>
      <w:r w:rsidR="008B5719" w:rsidRPr="008B5719">
        <w:rPr>
          <w:rFonts w:ascii="Arial" w:eastAsia="Times New Roman" w:hAnsi="Arial" w:cs="Arial"/>
          <w:color w:val="333333"/>
          <w:sz w:val="20"/>
          <w:szCs w:val="20"/>
          <w:lang w:eastAsia="en-CA"/>
        </w:rPr>
        <w:t>complaint must be filed within six months of termination.</w:t>
      </w:r>
      <w:r w:rsidR="008B5719">
        <w:rPr>
          <w:rFonts w:ascii="Arial" w:eastAsia="Times New Roman" w:hAnsi="Arial" w:cs="Arial"/>
          <w:color w:val="333333"/>
          <w:sz w:val="20"/>
          <w:szCs w:val="20"/>
          <w:lang w:eastAsia="en-CA"/>
        </w:rPr>
        <w:t xml:space="preserve"> The compliant </w:t>
      </w:r>
      <w:r w:rsidRPr="008B5719">
        <w:rPr>
          <w:rFonts w:ascii="Arial" w:eastAsia="Times New Roman" w:hAnsi="Arial" w:cs="Arial"/>
          <w:color w:val="333333"/>
          <w:sz w:val="20"/>
          <w:szCs w:val="20"/>
          <w:lang w:eastAsia="en-CA"/>
        </w:rPr>
        <w:t>should make detailed notes of th</w:t>
      </w:r>
      <w:r w:rsidR="008B5719">
        <w:rPr>
          <w:rFonts w:ascii="Arial" w:eastAsia="Times New Roman" w:hAnsi="Arial" w:cs="Arial"/>
          <w:color w:val="333333"/>
          <w:sz w:val="20"/>
          <w:szCs w:val="20"/>
          <w:lang w:eastAsia="en-CA"/>
        </w:rPr>
        <w:t>e circumstances surrounding the</w:t>
      </w:r>
      <w:r w:rsidRPr="008B5719">
        <w:rPr>
          <w:rFonts w:ascii="Arial" w:eastAsia="Times New Roman" w:hAnsi="Arial" w:cs="Arial"/>
          <w:color w:val="333333"/>
          <w:sz w:val="20"/>
          <w:szCs w:val="20"/>
          <w:lang w:eastAsia="en-CA"/>
        </w:rPr>
        <w:t xml:space="preserve"> complaint as </w:t>
      </w:r>
      <w:r w:rsidR="008B5719">
        <w:rPr>
          <w:rFonts w:ascii="Arial" w:eastAsia="Times New Roman" w:hAnsi="Arial" w:cs="Arial"/>
          <w:color w:val="333333"/>
          <w:sz w:val="20"/>
          <w:szCs w:val="20"/>
          <w:lang w:eastAsia="en-CA"/>
        </w:rPr>
        <w:t>that person will likely to</w:t>
      </w:r>
      <w:r w:rsidRPr="008B5719">
        <w:rPr>
          <w:rFonts w:ascii="Arial" w:eastAsia="Times New Roman" w:hAnsi="Arial" w:cs="Arial"/>
          <w:color w:val="333333"/>
          <w:sz w:val="20"/>
          <w:szCs w:val="20"/>
          <w:lang w:eastAsia="en-CA"/>
        </w:rPr>
        <w:t xml:space="preserve"> be required to produce such documentation.</w:t>
      </w:r>
      <w:r w:rsidR="008B5719" w:rsidRPr="008B5719">
        <w:t xml:space="preserve"> </w:t>
      </w:r>
    </w:p>
    <w:p w:rsidR="003146E6" w:rsidRDefault="003146E6" w:rsidP="00846933">
      <w:pPr>
        <w:spacing w:after="0" w:line="330" w:lineRule="atLeast"/>
        <w:rPr>
          <w:rFonts w:asciiTheme="majorHAnsi" w:eastAsiaTheme="majorEastAsia" w:hAnsiTheme="majorHAnsi" w:cstheme="majorBidi"/>
          <w:i/>
          <w:iCs/>
          <w:color w:val="5B9BD5" w:themeColor="accent1"/>
          <w:sz w:val="32"/>
          <w:szCs w:val="32"/>
          <w:lang w:eastAsia="en-CA"/>
        </w:rPr>
      </w:pPr>
    </w:p>
    <w:sectPr w:rsidR="003146E6">
      <w:footerReference w:type="default" r:id="rId8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AC7" w:rsidRDefault="00AD6AC7" w:rsidP="00BE7C81">
      <w:pPr>
        <w:spacing w:after="0" w:line="240" w:lineRule="auto"/>
      </w:pPr>
      <w:r>
        <w:separator/>
      </w:r>
    </w:p>
  </w:endnote>
  <w:endnote w:type="continuationSeparator" w:id="0">
    <w:p w:rsidR="00AD6AC7" w:rsidRDefault="00AD6AC7" w:rsidP="00BE7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4681481"/>
      <w:docPartObj>
        <w:docPartGallery w:val="Page Numbers (Bottom of Page)"/>
        <w:docPartUnique/>
      </w:docPartObj>
    </w:sdtPr>
    <w:sdtEndPr>
      <w:rPr>
        <w:color w:val="7F7F7F" w:themeColor="background1" w:themeShade="7F"/>
        <w:spacing w:val="60"/>
      </w:rPr>
    </w:sdtEndPr>
    <w:sdtContent>
      <w:p w:rsidR="00BE7C81" w:rsidRDefault="00BE7C81">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AD6AC7" w:rsidRPr="00AD6AC7">
          <w:rPr>
            <w:b/>
            <w:bCs/>
            <w:noProof/>
          </w:rPr>
          <w:t>1</w:t>
        </w:r>
        <w:r>
          <w:rPr>
            <w:b/>
            <w:bCs/>
            <w:noProof/>
          </w:rPr>
          <w:fldChar w:fldCharType="end"/>
        </w:r>
        <w:r>
          <w:rPr>
            <w:b/>
            <w:bCs/>
          </w:rPr>
          <w:t xml:space="preserve"> | </w:t>
        </w:r>
        <w:r>
          <w:rPr>
            <w:color w:val="7F7F7F" w:themeColor="background1" w:themeShade="7F"/>
            <w:spacing w:val="60"/>
          </w:rPr>
          <w:t>Page</w:t>
        </w:r>
      </w:p>
    </w:sdtContent>
  </w:sdt>
  <w:p w:rsidR="00BE7C81" w:rsidRDefault="00BE7C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AC7" w:rsidRDefault="00AD6AC7" w:rsidP="00BE7C81">
      <w:pPr>
        <w:spacing w:after="0" w:line="240" w:lineRule="auto"/>
      </w:pPr>
      <w:r>
        <w:separator/>
      </w:r>
    </w:p>
  </w:footnote>
  <w:footnote w:type="continuationSeparator" w:id="0">
    <w:p w:rsidR="00AD6AC7" w:rsidRDefault="00AD6AC7" w:rsidP="00BE7C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80E64"/>
    <w:multiLevelType w:val="hybridMultilevel"/>
    <w:tmpl w:val="68806E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85D0244"/>
    <w:multiLevelType w:val="multilevel"/>
    <w:tmpl w:val="3A786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6140A4"/>
    <w:multiLevelType w:val="hybridMultilevel"/>
    <w:tmpl w:val="069C0C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B012EEB"/>
    <w:multiLevelType w:val="hybridMultilevel"/>
    <w:tmpl w:val="4AC4B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5514D3A"/>
    <w:multiLevelType w:val="hybridMultilevel"/>
    <w:tmpl w:val="C00281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EB659EB"/>
    <w:multiLevelType w:val="hybridMultilevel"/>
    <w:tmpl w:val="3B0A41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57384AF3"/>
    <w:multiLevelType w:val="hybridMultilevel"/>
    <w:tmpl w:val="2410E5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C057AC1"/>
    <w:multiLevelType w:val="hybridMultilevel"/>
    <w:tmpl w:val="37587BE6"/>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8">
    <w:nsid w:val="5DA1352A"/>
    <w:multiLevelType w:val="hybridMultilevel"/>
    <w:tmpl w:val="E0EA34D4"/>
    <w:lvl w:ilvl="0" w:tplc="A8C2B9A0">
      <w:start w:val="1"/>
      <w:numFmt w:val="decimal"/>
      <w:lvlText w:val="%1)"/>
      <w:lvlJc w:val="left"/>
      <w:pPr>
        <w:ind w:left="720" w:hanging="360"/>
      </w:pPr>
      <w:rPr>
        <w:rFonts w:asciiTheme="majorHAnsi" w:eastAsiaTheme="majorEastAsia" w:hAnsiTheme="majorHAnsi" w:cstheme="majorBidi" w:hint="default"/>
        <w:i/>
        <w:color w:val="5B9BD5" w:themeColor="accent1"/>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FEE7F23"/>
    <w:multiLevelType w:val="hybridMultilevel"/>
    <w:tmpl w:val="8F5E7C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6744F13"/>
    <w:multiLevelType w:val="hybridMultilevel"/>
    <w:tmpl w:val="425070AC"/>
    <w:lvl w:ilvl="0" w:tplc="F70E636A">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1">
    <w:nsid w:val="67947185"/>
    <w:multiLevelType w:val="multilevel"/>
    <w:tmpl w:val="AA74A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E722AC"/>
    <w:multiLevelType w:val="hybridMultilevel"/>
    <w:tmpl w:val="2CB8DFEE"/>
    <w:lvl w:ilvl="0" w:tplc="452C1968">
      <w:start w:val="5"/>
      <w:numFmt w:val="bullet"/>
      <w:lvlText w:val="•"/>
      <w:lvlJc w:val="left"/>
      <w:pPr>
        <w:ind w:left="1080" w:hanging="72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AE11115"/>
    <w:multiLevelType w:val="hybridMultilevel"/>
    <w:tmpl w:val="F4982C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6B474474"/>
    <w:multiLevelType w:val="hybridMultilevel"/>
    <w:tmpl w:val="8F4CE0FC"/>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6CC176CF"/>
    <w:multiLevelType w:val="multilevel"/>
    <w:tmpl w:val="4F5A81D0"/>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6">
    <w:nsid w:val="70DE3E5C"/>
    <w:multiLevelType w:val="hybridMultilevel"/>
    <w:tmpl w:val="27D8D1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8"/>
  </w:num>
  <w:num w:numId="4">
    <w:abstractNumId w:val="7"/>
  </w:num>
  <w:num w:numId="5">
    <w:abstractNumId w:val="10"/>
  </w:num>
  <w:num w:numId="6">
    <w:abstractNumId w:val="16"/>
  </w:num>
  <w:num w:numId="7">
    <w:abstractNumId w:val="6"/>
  </w:num>
  <w:num w:numId="8">
    <w:abstractNumId w:val="12"/>
  </w:num>
  <w:num w:numId="9">
    <w:abstractNumId w:val="2"/>
  </w:num>
  <w:num w:numId="10">
    <w:abstractNumId w:val="3"/>
  </w:num>
  <w:num w:numId="11">
    <w:abstractNumId w:val="9"/>
  </w:num>
  <w:num w:numId="12">
    <w:abstractNumId w:val="4"/>
  </w:num>
  <w:num w:numId="13">
    <w:abstractNumId w:val="13"/>
  </w:num>
  <w:num w:numId="14">
    <w:abstractNumId w:val="1"/>
  </w:num>
  <w:num w:numId="15">
    <w:abstractNumId w:val="11"/>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933"/>
    <w:rsid w:val="00106091"/>
    <w:rsid w:val="00121CBA"/>
    <w:rsid w:val="00247138"/>
    <w:rsid w:val="00280938"/>
    <w:rsid w:val="002C1090"/>
    <w:rsid w:val="003146E6"/>
    <w:rsid w:val="003E64D0"/>
    <w:rsid w:val="004218D8"/>
    <w:rsid w:val="004F1D3D"/>
    <w:rsid w:val="004F22BF"/>
    <w:rsid w:val="00781904"/>
    <w:rsid w:val="007D3A70"/>
    <w:rsid w:val="00846933"/>
    <w:rsid w:val="008928BF"/>
    <w:rsid w:val="008B33C9"/>
    <w:rsid w:val="008B5719"/>
    <w:rsid w:val="008F7FA2"/>
    <w:rsid w:val="00914767"/>
    <w:rsid w:val="009875DA"/>
    <w:rsid w:val="009B1D3B"/>
    <w:rsid w:val="00AD6AC7"/>
    <w:rsid w:val="00BE7C81"/>
    <w:rsid w:val="00C301D3"/>
    <w:rsid w:val="00C53059"/>
    <w:rsid w:val="00D473DC"/>
    <w:rsid w:val="00D81FBE"/>
    <w:rsid w:val="00DD2414"/>
    <w:rsid w:val="00E974E9"/>
    <w:rsid w:val="00EA18D0"/>
    <w:rsid w:val="00F57184"/>
    <w:rsid w:val="00F6521A"/>
    <w:rsid w:val="00F6699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07F9BF-C3B9-4D92-8CC4-D07884DA8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469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147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218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933"/>
    <w:pPr>
      <w:ind w:left="720"/>
      <w:contextualSpacing/>
    </w:pPr>
  </w:style>
  <w:style w:type="character" w:styleId="Hyperlink">
    <w:name w:val="Hyperlink"/>
    <w:basedOn w:val="DefaultParagraphFont"/>
    <w:uiPriority w:val="99"/>
    <w:unhideWhenUsed/>
    <w:rsid w:val="00846933"/>
    <w:rPr>
      <w:color w:val="0563C1" w:themeColor="hyperlink"/>
      <w:u w:val="single"/>
    </w:rPr>
  </w:style>
  <w:style w:type="character" w:customStyle="1" w:styleId="Heading1Char">
    <w:name w:val="Heading 1 Char"/>
    <w:basedOn w:val="DefaultParagraphFont"/>
    <w:link w:val="Heading1"/>
    <w:uiPriority w:val="9"/>
    <w:rsid w:val="00846933"/>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EA18D0"/>
    <w:pPr>
      <w:spacing w:after="0" w:line="240" w:lineRule="auto"/>
    </w:pPr>
  </w:style>
  <w:style w:type="character" w:customStyle="1" w:styleId="Heading2Char">
    <w:name w:val="Heading 2 Char"/>
    <w:basedOn w:val="DefaultParagraphFont"/>
    <w:link w:val="Heading2"/>
    <w:uiPriority w:val="9"/>
    <w:rsid w:val="0091476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218D8"/>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BE7C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C81"/>
  </w:style>
  <w:style w:type="paragraph" w:styleId="Footer">
    <w:name w:val="footer"/>
    <w:basedOn w:val="Normal"/>
    <w:link w:val="FooterChar"/>
    <w:uiPriority w:val="99"/>
    <w:unhideWhenUsed/>
    <w:rsid w:val="00BE7C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C81"/>
  </w:style>
  <w:style w:type="table" w:styleId="TableGrid">
    <w:name w:val="Table Grid"/>
    <w:basedOn w:val="TableNormal"/>
    <w:uiPriority w:val="39"/>
    <w:rsid w:val="00F66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alysispara">
    <w:name w:val="analysispara"/>
    <w:basedOn w:val="Normal"/>
    <w:rsid w:val="002C109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2C1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774193">
      <w:bodyDiv w:val="1"/>
      <w:marLeft w:val="0"/>
      <w:marRight w:val="0"/>
      <w:marTop w:val="0"/>
      <w:marBottom w:val="0"/>
      <w:divBdr>
        <w:top w:val="none" w:sz="0" w:space="0" w:color="auto"/>
        <w:left w:val="none" w:sz="0" w:space="0" w:color="auto"/>
        <w:bottom w:val="none" w:sz="0" w:space="0" w:color="auto"/>
        <w:right w:val="none" w:sz="0" w:space="0" w:color="auto"/>
      </w:divBdr>
    </w:div>
    <w:div w:id="998070681">
      <w:bodyDiv w:val="1"/>
      <w:marLeft w:val="0"/>
      <w:marRight w:val="0"/>
      <w:marTop w:val="0"/>
      <w:marBottom w:val="0"/>
      <w:divBdr>
        <w:top w:val="none" w:sz="0" w:space="0" w:color="auto"/>
        <w:left w:val="none" w:sz="0" w:space="0" w:color="auto"/>
        <w:bottom w:val="none" w:sz="0" w:space="0" w:color="auto"/>
        <w:right w:val="none" w:sz="0" w:space="0" w:color="auto"/>
      </w:divBdr>
    </w:div>
    <w:div w:id="1104836617">
      <w:bodyDiv w:val="1"/>
      <w:marLeft w:val="0"/>
      <w:marRight w:val="0"/>
      <w:marTop w:val="0"/>
      <w:marBottom w:val="0"/>
      <w:divBdr>
        <w:top w:val="none" w:sz="0" w:space="0" w:color="auto"/>
        <w:left w:val="none" w:sz="0" w:space="0" w:color="auto"/>
        <w:bottom w:val="none" w:sz="0" w:space="0" w:color="auto"/>
        <w:right w:val="none" w:sz="0" w:space="0" w:color="auto"/>
      </w:divBdr>
    </w:div>
    <w:div w:id="1235161378">
      <w:bodyDiv w:val="1"/>
      <w:marLeft w:val="0"/>
      <w:marRight w:val="0"/>
      <w:marTop w:val="0"/>
      <w:marBottom w:val="0"/>
      <w:divBdr>
        <w:top w:val="none" w:sz="0" w:space="0" w:color="auto"/>
        <w:left w:val="none" w:sz="0" w:space="0" w:color="auto"/>
        <w:bottom w:val="none" w:sz="0" w:space="0" w:color="auto"/>
        <w:right w:val="none" w:sz="0" w:space="0" w:color="auto"/>
      </w:divBdr>
    </w:div>
    <w:div w:id="1363896724">
      <w:bodyDiv w:val="1"/>
      <w:marLeft w:val="0"/>
      <w:marRight w:val="0"/>
      <w:marTop w:val="0"/>
      <w:marBottom w:val="0"/>
      <w:divBdr>
        <w:top w:val="none" w:sz="0" w:space="0" w:color="auto"/>
        <w:left w:val="none" w:sz="0" w:space="0" w:color="auto"/>
        <w:bottom w:val="none" w:sz="0" w:space="0" w:color="auto"/>
        <w:right w:val="none" w:sz="0" w:space="0" w:color="auto"/>
      </w:divBdr>
    </w:div>
    <w:div w:id="160900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assembly.nl.ca/Legislation/sr/statutes/l02.htm" TargetMode="External"/><Relationship Id="rId18" Type="http://schemas.openxmlformats.org/officeDocument/2006/relationships/hyperlink" Target="http://assembly.nl.ca/Legislation/sr/statutes/l02.htm" TargetMode="External"/><Relationship Id="rId26" Type="http://schemas.openxmlformats.org/officeDocument/2006/relationships/hyperlink" Target="http://assembly.nl.ca/Legislation/sr/statutes/l02.htm" TargetMode="External"/><Relationship Id="rId39" Type="http://schemas.openxmlformats.org/officeDocument/2006/relationships/hyperlink" Target="http://assembly.nl.ca/Legislation/sr/statutes/l02.htm" TargetMode="External"/><Relationship Id="rId21" Type="http://schemas.openxmlformats.org/officeDocument/2006/relationships/hyperlink" Target="http://assembly.nl.ca/Legislation/sr/statutes/l02.htm" TargetMode="External"/><Relationship Id="rId34" Type="http://schemas.openxmlformats.org/officeDocument/2006/relationships/hyperlink" Target="http://assembly.nl.ca/Legislation/sr/statutes/l02.htm" TargetMode="External"/><Relationship Id="rId42" Type="http://schemas.openxmlformats.org/officeDocument/2006/relationships/hyperlink" Target="http://assembly.nl.ca/Legislation/sr/statutes/l02.htm" TargetMode="External"/><Relationship Id="rId47" Type="http://schemas.openxmlformats.org/officeDocument/2006/relationships/hyperlink" Target="http://assembly.nl.ca/Legislation/sr/statutes/l02.htm" TargetMode="External"/><Relationship Id="rId50" Type="http://schemas.openxmlformats.org/officeDocument/2006/relationships/hyperlink" Target="http://assembly.nl.ca/Legislation/sr/statutes/l02.htm" TargetMode="External"/><Relationship Id="rId55" Type="http://schemas.openxmlformats.org/officeDocument/2006/relationships/hyperlink" Target="http://assembly.nl.ca/Legislation/sr/statutes/l02.htm" TargetMode="External"/><Relationship Id="rId63" Type="http://schemas.openxmlformats.org/officeDocument/2006/relationships/hyperlink" Target="http://assembly.nl.ca/Legislation/sr/statutes/l02.htm" TargetMode="External"/><Relationship Id="rId68" Type="http://schemas.openxmlformats.org/officeDocument/2006/relationships/hyperlink" Target="http://assembly.nl.ca/Legislation/sr/statutes/l02.htm" TargetMode="External"/><Relationship Id="rId76" Type="http://schemas.openxmlformats.org/officeDocument/2006/relationships/hyperlink" Target="http://assembly.nl.ca/Legislation/sr/statutes/l02.htm" TargetMode="External"/><Relationship Id="rId84" Type="http://schemas.openxmlformats.org/officeDocument/2006/relationships/hyperlink" Target="http://assembly.nl.ca/Legislation/sr/statutes/l02.htm" TargetMode="External"/><Relationship Id="rId89" Type="http://schemas.openxmlformats.org/officeDocument/2006/relationships/footer" Target="footer1.xml"/><Relationship Id="rId7" Type="http://schemas.openxmlformats.org/officeDocument/2006/relationships/hyperlink" Target="http://www.nlimmigration.ca/media/2839/employmentstandards.pdf" TargetMode="External"/><Relationship Id="rId71" Type="http://schemas.openxmlformats.org/officeDocument/2006/relationships/hyperlink" Target="http://assembly.nl.ca/Legislation/sr/statutes/l02.htm" TargetMode="External"/><Relationship Id="rId2" Type="http://schemas.openxmlformats.org/officeDocument/2006/relationships/styles" Target="styles.xml"/><Relationship Id="rId16" Type="http://schemas.openxmlformats.org/officeDocument/2006/relationships/hyperlink" Target="http://assembly.nl.ca/Legislation/sr/statutes/l02.htm" TargetMode="External"/><Relationship Id="rId29" Type="http://schemas.openxmlformats.org/officeDocument/2006/relationships/hyperlink" Target="http://assembly.nl.ca/Legislation/sr/statutes/l02.htm" TargetMode="External"/><Relationship Id="rId11" Type="http://schemas.openxmlformats.org/officeDocument/2006/relationships/hyperlink" Target="http://assembly.nl.ca/Legislation/sr/statutes/l02.htm" TargetMode="External"/><Relationship Id="rId24" Type="http://schemas.openxmlformats.org/officeDocument/2006/relationships/hyperlink" Target="http://assembly.nl.ca/Legislation/sr/statutes/l02.htm" TargetMode="External"/><Relationship Id="rId32" Type="http://schemas.openxmlformats.org/officeDocument/2006/relationships/hyperlink" Target="http://assembly.nl.ca/Legislation/sr/statutes/l02.htm" TargetMode="External"/><Relationship Id="rId37" Type="http://schemas.openxmlformats.org/officeDocument/2006/relationships/hyperlink" Target="http://assembly.nl.ca/Legislation/sr/statutes/l02.htm" TargetMode="External"/><Relationship Id="rId40" Type="http://schemas.openxmlformats.org/officeDocument/2006/relationships/hyperlink" Target="http://assembly.nl.ca/Legislation/sr/statutes/l02.htm" TargetMode="External"/><Relationship Id="rId45" Type="http://schemas.openxmlformats.org/officeDocument/2006/relationships/hyperlink" Target="http://assembly.nl.ca/Legislation/sr/statutes/l02.htm" TargetMode="External"/><Relationship Id="rId53" Type="http://schemas.openxmlformats.org/officeDocument/2006/relationships/hyperlink" Target="http://assembly.nl.ca/Legislation/sr/statutes/l02.htm" TargetMode="External"/><Relationship Id="rId58" Type="http://schemas.openxmlformats.org/officeDocument/2006/relationships/hyperlink" Target="http://assembly.nl.ca/Legislation/sr/statutes/l02.htm" TargetMode="External"/><Relationship Id="rId66" Type="http://schemas.openxmlformats.org/officeDocument/2006/relationships/hyperlink" Target="http://assembly.nl.ca/Legislation/sr/statutes/l02.htm" TargetMode="External"/><Relationship Id="rId74" Type="http://schemas.openxmlformats.org/officeDocument/2006/relationships/hyperlink" Target="http://assembly.nl.ca/Legislation/sr/statutes/l02.htm" TargetMode="External"/><Relationship Id="rId79" Type="http://schemas.openxmlformats.org/officeDocument/2006/relationships/hyperlink" Target="http://assembly.nl.ca/Legislation/sr/statutes/l02.htm" TargetMode="External"/><Relationship Id="rId87" Type="http://schemas.openxmlformats.org/officeDocument/2006/relationships/hyperlink" Target="http://assembly.nl.ca/Legislation/sr/statutes/l02.htm" TargetMode="External"/><Relationship Id="rId5" Type="http://schemas.openxmlformats.org/officeDocument/2006/relationships/footnotes" Target="footnotes.xml"/><Relationship Id="rId61" Type="http://schemas.openxmlformats.org/officeDocument/2006/relationships/hyperlink" Target="http://assembly.nl.ca/Legislation/sr/statutes/l02.htm" TargetMode="External"/><Relationship Id="rId82" Type="http://schemas.openxmlformats.org/officeDocument/2006/relationships/hyperlink" Target="http://assembly.nl.ca/Legislation/sr/statutes/l02.htm" TargetMode="External"/><Relationship Id="rId90" Type="http://schemas.openxmlformats.org/officeDocument/2006/relationships/fontTable" Target="fontTable.xml"/><Relationship Id="rId19" Type="http://schemas.openxmlformats.org/officeDocument/2006/relationships/hyperlink" Target="http://assembly.nl.ca/Legislation/sr/statutes/l02.htm" TargetMode="External"/><Relationship Id="rId14" Type="http://schemas.openxmlformats.org/officeDocument/2006/relationships/hyperlink" Target="http://assembly.nl.ca/Legislation/sr/statutes/l02.htm" TargetMode="External"/><Relationship Id="rId22" Type="http://schemas.openxmlformats.org/officeDocument/2006/relationships/hyperlink" Target="http://assembly.nl.ca/Legislation/sr/statutes/l02.htm" TargetMode="External"/><Relationship Id="rId27" Type="http://schemas.openxmlformats.org/officeDocument/2006/relationships/hyperlink" Target="http://assembly.nl.ca/Legislation/sr/statutes/l02.htm" TargetMode="External"/><Relationship Id="rId30" Type="http://schemas.openxmlformats.org/officeDocument/2006/relationships/hyperlink" Target="http://assembly.nl.ca/Legislation/sr/statutes/l02.htm" TargetMode="External"/><Relationship Id="rId35" Type="http://schemas.openxmlformats.org/officeDocument/2006/relationships/hyperlink" Target="http://assembly.nl.ca/Legislation/sr/statutes/l02.htm" TargetMode="External"/><Relationship Id="rId43" Type="http://schemas.openxmlformats.org/officeDocument/2006/relationships/hyperlink" Target="http://assembly.nl.ca/Legislation/sr/statutes/l02.htm" TargetMode="External"/><Relationship Id="rId48" Type="http://schemas.openxmlformats.org/officeDocument/2006/relationships/hyperlink" Target="http://assembly.nl.ca/Legislation/sr/statutes/l02.htm" TargetMode="External"/><Relationship Id="rId56" Type="http://schemas.openxmlformats.org/officeDocument/2006/relationships/hyperlink" Target="http://assembly.nl.ca/Legislation/sr/statutes/l02.htm" TargetMode="External"/><Relationship Id="rId64" Type="http://schemas.openxmlformats.org/officeDocument/2006/relationships/hyperlink" Target="http://assembly.nl.ca/Legislation/sr/statutes/l02.htm" TargetMode="External"/><Relationship Id="rId69" Type="http://schemas.openxmlformats.org/officeDocument/2006/relationships/hyperlink" Target="http://assembly.nl.ca/Legislation/sr/statutes/l02.htm" TargetMode="External"/><Relationship Id="rId77" Type="http://schemas.openxmlformats.org/officeDocument/2006/relationships/hyperlink" Target="http://assembly.nl.ca/Legislation/sr/statutes/l02.htm" TargetMode="External"/><Relationship Id="rId8" Type="http://schemas.openxmlformats.org/officeDocument/2006/relationships/hyperlink" Target="http://www.gov.nl.ca/lra/faq/labourstandards.html" TargetMode="External"/><Relationship Id="rId51" Type="http://schemas.openxmlformats.org/officeDocument/2006/relationships/hyperlink" Target="http://assembly.nl.ca/Legislation/sr/statutes/l02.htm" TargetMode="External"/><Relationship Id="rId72" Type="http://schemas.openxmlformats.org/officeDocument/2006/relationships/hyperlink" Target="http://assembly.nl.ca/Legislation/sr/statutes/l02.htm" TargetMode="External"/><Relationship Id="rId80" Type="http://schemas.openxmlformats.org/officeDocument/2006/relationships/hyperlink" Target="http://assembly.nl.ca/Legislation/sr/statutes/l02.htm" TargetMode="External"/><Relationship Id="rId85" Type="http://schemas.openxmlformats.org/officeDocument/2006/relationships/hyperlink" Target="http://assembly.nl.ca/Legislation/sr/statutes/l02.htm" TargetMode="External"/><Relationship Id="rId3" Type="http://schemas.openxmlformats.org/officeDocument/2006/relationships/settings" Target="settings.xml"/><Relationship Id="rId12" Type="http://schemas.openxmlformats.org/officeDocument/2006/relationships/hyperlink" Target="http://assembly.nl.ca/Legislation/sr/statutes/l02.htm" TargetMode="External"/><Relationship Id="rId17" Type="http://schemas.openxmlformats.org/officeDocument/2006/relationships/hyperlink" Target="http://assembly.nl.ca/Legislation/sr/statutes/l02.htm" TargetMode="External"/><Relationship Id="rId25" Type="http://schemas.openxmlformats.org/officeDocument/2006/relationships/hyperlink" Target="http://assembly.nl.ca/Legislation/sr/statutes/l02.htm" TargetMode="External"/><Relationship Id="rId33" Type="http://schemas.openxmlformats.org/officeDocument/2006/relationships/hyperlink" Target="http://assembly.nl.ca/Legislation/sr/statutes/l02.htm" TargetMode="External"/><Relationship Id="rId38" Type="http://schemas.openxmlformats.org/officeDocument/2006/relationships/hyperlink" Target="http://assembly.nl.ca/Legislation/sr/statutes/l02.htm" TargetMode="External"/><Relationship Id="rId46" Type="http://schemas.openxmlformats.org/officeDocument/2006/relationships/hyperlink" Target="http://assembly.nl.ca/Legislation/sr/statutes/l02.htm" TargetMode="External"/><Relationship Id="rId59" Type="http://schemas.openxmlformats.org/officeDocument/2006/relationships/hyperlink" Target="http://assembly.nl.ca/Legislation/sr/statutes/l02.htm" TargetMode="External"/><Relationship Id="rId67" Type="http://schemas.openxmlformats.org/officeDocument/2006/relationships/hyperlink" Target="http://assembly.nl.ca/Legislation/sr/statutes/l02.htm" TargetMode="External"/><Relationship Id="rId20" Type="http://schemas.openxmlformats.org/officeDocument/2006/relationships/hyperlink" Target="http://assembly.nl.ca/Legislation/sr/statutes/l02.htm" TargetMode="External"/><Relationship Id="rId41" Type="http://schemas.openxmlformats.org/officeDocument/2006/relationships/hyperlink" Target="http://assembly.nl.ca/Legislation/sr/statutes/l02.htm" TargetMode="External"/><Relationship Id="rId54" Type="http://schemas.openxmlformats.org/officeDocument/2006/relationships/hyperlink" Target="http://assembly.nl.ca/Legislation/sr/statutes/l02.htm" TargetMode="External"/><Relationship Id="rId62" Type="http://schemas.openxmlformats.org/officeDocument/2006/relationships/hyperlink" Target="http://assembly.nl.ca/Legislation/sr/statutes/l02.htm" TargetMode="External"/><Relationship Id="rId70" Type="http://schemas.openxmlformats.org/officeDocument/2006/relationships/hyperlink" Target="http://assembly.nl.ca/Legislation/sr/statutes/l02.htm" TargetMode="External"/><Relationship Id="rId75" Type="http://schemas.openxmlformats.org/officeDocument/2006/relationships/hyperlink" Target="http://assembly.nl.ca/Legislation/sr/statutes/l02.htm" TargetMode="External"/><Relationship Id="rId83" Type="http://schemas.openxmlformats.org/officeDocument/2006/relationships/hyperlink" Target="http://assembly.nl.ca/Legislation/sr/statutes/l02.htm" TargetMode="External"/><Relationship Id="rId88" Type="http://schemas.openxmlformats.org/officeDocument/2006/relationships/hyperlink" Target="http://assembly.nl.ca/Legislation/sr/statutes/l02.htm"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assembly.nl.ca/Legislation/sr/statutes/l02.htm" TargetMode="External"/><Relationship Id="rId23" Type="http://schemas.openxmlformats.org/officeDocument/2006/relationships/hyperlink" Target="http://assembly.nl.ca/Legislation/sr/statutes/l02.htm" TargetMode="External"/><Relationship Id="rId28" Type="http://schemas.openxmlformats.org/officeDocument/2006/relationships/hyperlink" Target="http://assembly.nl.ca/Legislation/sr/statutes/l02.htm" TargetMode="External"/><Relationship Id="rId36" Type="http://schemas.openxmlformats.org/officeDocument/2006/relationships/hyperlink" Target="http://assembly.nl.ca/Legislation/sr/statutes/l02.htm" TargetMode="External"/><Relationship Id="rId49" Type="http://schemas.openxmlformats.org/officeDocument/2006/relationships/hyperlink" Target="http://assembly.nl.ca/Legislation/sr/statutes/l02.htm" TargetMode="External"/><Relationship Id="rId57" Type="http://schemas.openxmlformats.org/officeDocument/2006/relationships/hyperlink" Target="http://assembly.nl.ca/Legislation/sr/statutes/l02.htm" TargetMode="External"/><Relationship Id="rId10" Type="http://schemas.openxmlformats.org/officeDocument/2006/relationships/hyperlink" Target="http://assembly.nl.ca/Legislation/sr/statutes/l02.htm" TargetMode="External"/><Relationship Id="rId31" Type="http://schemas.openxmlformats.org/officeDocument/2006/relationships/hyperlink" Target="http://assembly.nl.ca/Legislation/sr/statutes/l02.htm" TargetMode="External"/><Relationship Id="rId44" Type="http://schemas.openxmlformats.org/officeDocument/2006/relationships/hyperlink" Target="http://assembly.nl.ca/Legislation/sr/statutes/l02.htm" TargetMode="External"/><Relationship Id="rId52" Type="http://schemas.openxmlformats.org/officeDocument/2006/relationships/hyperlink" Target="http://assembly.nl.ca/Legislation/sr/statutes/l02.htm" TargetMode="External"/><Relationship Id="rId60" Type="http://schemas.openxmlformats.org/officeDocument/2006/relationships/hyperlink" Target="http://assembly.nl.ca/Legislation/sr/statutes/l02.htm" TargetMode="External"/><Relationship Id="rId65" Type="http://schemas.openxmlformats.org/officeDocument/2006/relationships/hyperlink" Target="http://assembly.nl.ca/Legislation/sr/statutes/l02.htm" TargetMode="External"/><Relationship Id="rId73" Type="http://schemas.openxmlformats.org/officeDocument/2006/relationships/hyperlink" Target="http://assembly.nl.ca/Legislation/sr/statutes/l02.htm" TargetMode="External"/><Relationship Id="rId78" Type="http://schemas.openxmlformats.org/officeDocument/2006/relationships/hyperlink" Target="http://assembly.nl.ca/Legislation/sr/statutes/l02.htm" TargetMode="External"/><Relationship Id="rId81" Type="http://schemas.openxmlformats.org/officeDocument/2006/relationships/hyperlink" Target="http://assembly.nl.ca/Legislation/sr/statutes/l02.htm" TargetMode="External"/><Relationship Id="rId86" Type="http://schemas.openxmlformats.org/officeDocument/2006/relationships/hyperlink" Target="http://assembly.nl.ca/Legislation/sr/statutes/l02.htm" TargetMode="External"/><Relationship Id="rId4" Type="http://schemas.openxmlformats.org/officeDocument/2006/relationships/webSettings" Target="webSettings.xml"/><Relationship Id="rId9" Type="http://schemas.openxmlformats.org/officeDocument/2006/relationships/hyperlink" Target="http://laws-lois.justice.gc.ca/eng/regulations/C.R.C.,_c._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5</Pages>
  <Words>2042</Words>
  <Characters>11640</Characters>
  <Application>Microsoft Office Word</Application>
  <DocSecurity>0</DocSecurity>
  <Lines>97</Lines>
  <Paragraphs>27</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LW1210 - Labour and Employment Law</vt:lpstr>
      <vt:lpstr>UNIT 2 – Employment Law – CHAPTER 6 - Employment Standards</vt:lpstr>
      <vt:lpstr>Labour Standards in Newfoundland and Labrador </vt:lpstr>
      <vt:lpstr>Key Provisions Contained in the Labour Standards Legislation: </vt:lpstr>
      <vt:lpstr>    Wages (minimum wages, wage protection &amp; tips) </vt:lpstr>
      <vt:lpstr>    </vt:lpstr>
      <vt:lpstr>    Hours of Work (Maximum hours and overtime)</vt:lpstr>
      <vt:lpstr>    See:</vt:lpstr>
      <vt:lpstr>    Vacation &amp; Paid Holidays</vt:lpstr>
      <vt:lpstr>    Leave (Employee Rights during Leaves, Statutory Leaves of Absence, Parental Leav</vt:lpstr>
      <vt:lpstr>Administration and Enforcement of Labour Standards </vt:lpstr>
    </vt:vector>
  </TitlesOfParts>
  <Company/>
  <LinksUpToDate>false</LinksUpToDate>
  <CharactersWithSpaces>13655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Tilley, Paul (C'ville)</dc:creator>
  <cp:keywords/>
  <dc:description/>
  <cp:lastModifiedBy>Tilley, Paul (C'ville)</cp:lastModifiedBy>
  <cp:revision>8</cp:revision>
  <dcterms:created xsi:type="dcterms:W3CDTF">2015-01-28T18:35:00Z</dcterms:created>
  <dcterms:modified xsi:type="dcterms:W3CDTF">2015-01-30T17:39:00Z</dcterms:modified>
</cp:coreProperties>
</file>